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FD153C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FD153C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FD153C">
        <w:tc>
          <w:tcPr>
            <w:tcW w:w="1985" w:type="dxa"/>
            <w:vMerge w:val="restart"/>
          </w:tcPr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5F4ED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«Детская городская клиническая поликлиника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№8</w:t>
            </w:r>
            <w:r w:rsidR="005F4ED5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18 000,00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Полный рабочий день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5F4ED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Наличие справки об отсутствии судимости, образование среднее профессиональное, наличие сертификата специалиста по специальности «Сестринское дело в педиатрии», медицинская книжка, знание основ работы с компьютером,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опыт работы не требуется</w:t>
            </w:r>
          </w:p>
        </w:tc>
      </w:tr>
      <w:tr w:rsidR="00B52740" w:rsidRPr="00E4765F" w:rsidTr="00FD153C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15 000,00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Полный рабочий день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Наличие справки об отсутствии судимости, образование среднее профессиональное, сертификат специалиста по специальности «Лечебное дело», требуется медицинская книжка, знание основ работы с компьютером, опыт работы не требуется</w:t>
            </w:r>
          </w:p>
        </w:tc>
      </w:tr>
      <w:tr w:rsidR="00B52740" w:rsidRPr="00E4765F" w:rsidTr="00FD153C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15 000,00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Полный рабочий день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4ED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Наличие справки об отсутствии судимости, образование среднее профессиональное, сертификат специалиста, медицинская книжка, </w:t>
            </w:r>
          </w:p>
          <w:p w:rsidR="005F4ED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знание основ работы с компьютером,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опыт работы не требуется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E2138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877AD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  <w:rsid w:val="00FD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2019-10-29T11:34:00Z</dcterms:modified>
</cp:coreProperties>
</file>