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Ind w:w="-318" w:type="dxa"/>
        <w:tblLook w:val="04A0"/>
      </w:tblPr>
      <w:tblGrid>
        <w:gridCol w:w="9987"/>
      </w:tblGrid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Акушерство и гинекология: новости, мнения, обучение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Будь здоров! - 100 страниц о самом главном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Врач</w:t>
            </w:r>
          </w:p>
        </w:tc>
      </w:tr>
      <w:tr w:rsidR="008A5E27" w:rsidRPr="008A5E27" w:rsidTr="008A5E27">
        <w:trPr>
          <w:trHeight w:val="684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Клиническая лабораторная диагностика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Медицинская сестра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В помощь практикующей медицинской сестре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Российский педиатрический журнал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Сестринское дело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A5E27">
              <w:rPr>
                <w:rFonts w:ascii="Times New Roman" w:hAnsi="Times New Roman"/>
                <w:sz w:val="32"/>
                <w:szCs w:val="32"/>
              </w:rPr>
              <w:t>Старшая медицинская сестра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10.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Стоматология. Эстетика. Инновации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8A5E2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11.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Фармация</w:t>
            </w:r>
          </w:p>
        </w:tc>
      </w:tr>
      <w:tr w:rsidR="008A5E27" w:rsidRPr="008A5E27" w:rsidTr="008A5E27">
        <w:trPr>
          <w:trHeight w:val="715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9E16B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12. 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Лечебное дело</w:t>
            </w:r>
          </w:p>
        </w:tc>
      </w:tr>
      <w:tr w:rsidR="008A5E27" w:rsidRPr="008A5E27" w:rsidTr="008A5E27">
        <w:trPr>
          <w:trHeight w:val="943"/>
        </w:trPr>
        <w:tc>
          <w:tcPr>
            <w:tcW w:w="9987" w:type="dxa"/>
            <w:shd w:val="clear" w:color="auto" w:fill="auto"/>
            <w:vAlign w:val="center"/>
          </w:tcPr>
          <w:p w:rsidR="008A5E27" w:rsidRPr="008A5E27" w:rsidRDefault="008A5E27" w:rsidP="009E16B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13. </w:t>
            </w:r>
            <w:r w:rsidRPr="008A5E27">
              <w:rPr>
                <w:rFonts w:ascii="Times New Roman" w:hAnsi="Times New Roman"/>
                <w:sz w:val="32"/>
                <w:szCs w:val="32"/>
              </w:rPr>
              <w:t>Хирургическая практика</w:t>
            </w:r>
          </w:p>
        </w:tc>
      </w:tr>
    </w:tbl>
    <w:p w:rsidR="002C0A9A" w:rsidRPr="008A5E27" w:rsidRDefault="002C0A9A">
      <w:pPr>
        <w:rPr>
          <w:sz w:val="32"/>
          <w:szCs w:val="32"/>
        </w:rPr>
      </w:pPr>
    </w:p>
    <w:sectPr w:rsidR="002C0A9A" w:rsidRPr="008A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5A00"/>
    <w:multiLevelType w:val="hybridMultilevel"/>
    <w:tmpl w:val="1B8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A5E27"/>
    <w:rsid w:val="002C0A9A"/>
    <w:rsid w:val="008A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2019-07-02T12:38:00Z</dcterms:created>
  <dcterms:modified xsi:type="dcterms:W3CDTF">2019-07-02T12:43:00Z</dcterms:modified>
</cp:coreProperties>
</file>