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8A" w:rsidRPr="007A0C3C" w:rsidRDefault="00EA5F8A" w:rsidP="00906C16">
      <w:pPr>
        <w:tabs>
          <w:tab w:val="left" w:pos="-426"/>
        </w:tabs>
        <w:spacing w:after="0"/>
      </w:pPr>
      <w:r>
        <w:tab/>
      </w:r>
    </w:p>
    <w:p w:rsidR="003021F0" w:rsidRDefault="00D44DC4" w:rsidP="00906C16">
      <w:pPr>
        <w:tabs>
          <w:tab w:val="left" w:pos="-426"/>
        </w:tabs>
        <w:jc w:val="center"/>
        <w:rPr>
          <w:rFonts w:ascii="Helvetica" w:hAnsi="Helvetica"/>
          <w:color w:val="2C3E50"/>
          <w:shd w:val="clear" w:color="auto" w:fill="FFFFFF"/>
        </w:rPr>
      </w:pPr>
      <w:r>
        <w:rPr>
          <w:rFonts w:ascii="Helvetica" w:hAnsi="Helvetica"/>
          <w:color w:val="2C3E50"/>
          <w:shd w:val="clear" w:color="auto" w:fill="FFFFFF"/>
        </w:rPr>
        <w:t>АПОУ</w:t>
      </w:r>
      <w:r w:rsidR="003021F0" w:rsidRPr="00EA5F8A">
        <w:rPr>
          <w:rFonts w:ascii="Helvetica" w:hAnsi="Helvetica"/>
          <w:color w:val="2C3E50"/>
          <w:shd w:val="clear" w:color="auto" w:fill="FFFFFF"/>
        </w:rPr>
        <w:t>» Р</w:t>
      </w:r>
      <w:r w:rsidR="00EA5F8A" w:rsidRPr="00EA5F8A">
        <w:rPr>
          <w:rFonts w:ascii="Helvetica" w:hAnsi="Helvetica"/>
          <w:color w:val="2C3E50"/>
          <w:shd w:val="clear" w:color="auto" w:fill="FFFFFF"/>
        </w:rPr>
        <w:t xml:space="preserve">еспубликанский медицинский колледж </w:t>
      </w:r>
    </w:p>
    <w:p w:rsidR="00EA5F8A" w:rsidRDefault="00EA5F8A" w:rsidP="00906C16">
      <w:pPr>
        <w:tabs>
          <w:tab w:val="left" w:pos="-426"/>
        </w:tabs>
        <w:jc w:val="center"/>
        <w:rPr>
          <w:rFonts w:ascii="Helvetica" w:hAnsi="Helvetica"/>
          <w:color w:val="2C3E50"/>
          <w:shd w:val="clear" w:color="auto" w:fill="FFFFFF"/>
        </w:rPr>
      </w:pPr>
      <w:r w:rsidRPr="00EA5F8A">
        <w:rPr>
          <w:rFonts w:ascii="Helvetica" w:hAnsi="Helvetica"/>
          <w:color w:val="2C3E50"/>
          <w:shd w:val="clear" w:color="auto" w:fill="FFFFFF"/>
        </w:rPr>
        <w:t>имени Героя Советского Союза Ф.А. Пушиной</w:t>
      </w:r>
      <w:r w:rsidRPr="00EA5F8A">
        <w:rPr>
          <w:rFonts w:ascii="Helvetica" w:hAnsi="Helvetica"/>
          <w:color w:val="2C3E50"/>
        </w:rPr>
        <w:br/>
      </w:r>
      <w:r w:rsidRPr="00EA5F8A">
        <w:rPr>
          <w:rFonts w:ascii="Helvetica" w:hAnsi="Helvetica"/>
          <w:color w:val="2C3E50"/>
          <w:shd w:val="clear" w:color="auto" w:fill="FFFFFF"/>
        </w:rPr>
        <w:t>Министерства здравоохранения Удмуртской Республики»</w:t>
      </w:r>
    </w:p>
    <w:p w:rsidR="003021F0" w:rsidRPr="00EA5F8A" w:rsidRDefault="003021F0" w:rsidP="00906C16">
      <w:pPr>
        <w:tabs>
          <w:tab w:val="left" w:pos="-426"/>
        </w:tabs>
        <w:jc w:val="center"/>
      </w:pPr>
      <w:r>
        <w:rPr>
          <w:rFonts w:ascii="Helvetica" w:hAnsi="Helvetica"/>
          <w:color w:val="2C3E50"/>
          <w:shd w:val="clear" w:color="auto" w:fill="FFFFFF"/>
        </w:rPr>
        <w:t>Библиотека при РМК</w:t>
      </w:r>
    </w:p>
    <w:p w:rsidR="00EA5F8A" w:rsidRDefault="00EA5F8A" w:rsidP="00906C16">
      <w:pPr>
        <w:tabs>
          <w:tab w:val="left" w:pos="-426"/>
        </w:tabs>
        <w:spacing w:after="0"/>
        <w:jc w:val="center"/>
        <w:rPr>
          <w:b/>
          <w:bCs/>
          <w:sz w:val="48"/>
          <w:szCs w:val="48"/>
        </w:rPr>
      </w:pPr>
    </w:p>
    <w:p w:rsidR="00EA5F8A" w:rsidRPr="00254A2B" w:rsidRDefault="00EA5F8A" w:rsidP="00906C16">
      <w:pPr>
        <w:tabs>
          <w:tab w:val="left" w:pos="-426"/>
        </w:tabs>
        <w:spacing w:after="0"/>
        <w:jc w:val="center"/>
        <w:rPr>
          <w:b/>
          <w:bCs/>
          <w:sz w:val="48"/>
          <w:szCs w:val="48"/>
        </w:rPr>
      </w:pPr>
      <w:r w:rsidRPr="00254A2B">
        <w:rPr>
          <w:b/>
          <w:bCs/>
          <w:sz w:val="48"/>
          <w:szCs w:val="48"/>
        </w:rPr>
        <w:t xml:space="preserve">Бюллетень новых </w:t>
      </w:r>
    </w:p>
    <w:p w:rsidR="00EA5F8A" w:rsidRPr="00254A2B" w:rsidRDefault="00EA5F8A" w:rsidP="00906C16">
      <w:pPr>
        <w:tabs>
          <w:tab w:val="left" w:pos="-426"/>
        </w:tabs>
        <w:jc w:val="center"/>
        <w:rPr>
          <w:b/>
          <w:bCs/>
          <w:sz w:val="48"/>
          <w:szCs w:val="48"/>
        </w:rPr>
      </w:pPr>
      <w:r w:rsidRPr="00254A2B">
        <w:rPr>
          <w:b/>
          <w:bCs/>
          <w:sz w:val="48"/>
          <w:szCs w:val="48"/>
        </w:rPr>
        <w:t>поступлений</w:t>
      </w:r>
    </w:p>
    <w:p w:rsidR="00EA5F8A" w:rsidRPr="00EA5F8A" w:rsidRDefault="00EA5F8A" w:rsidP="00906C16">
      <w:pPr>
        <w:tabs>
          <w:tab w:val="left" w:pos="-426"/>
        </w:tabs>
        <w:jc w:val="center"/>
        <w:rPr>
          <w:b/>
          <w:sz w:val="44"/>
          <w:szCs w:val="44"/>
        </w:rPr>
      </w:pPr>
      <w:r w:rsidRPr="00EA5F8A">
        <w:rPr>
          <w:b/>
          <w:sz w:val="44"/>
          <w:szCs w:val="44"/>
        </w:rPr>
        <w:t>(2018 год)</w:t>
      </w:r>
    </w:p>
    <w:p w:rsidR="00EA5F8A" w:rsidRPr="00EA5F8A" w:rsidRDefault="00EA5F8A" w:rsidP="00906C16">
      <w:pPr>
        <w:tabs>
          <w:tab w:val="left" w:pos="-426"/>
        </w:tabs>
        <w:jc w:val="center"/>
        <w:rPr>
          <w:sz w:val="32"/>
          <w:szCs w:val="32"/>
        </w:rPr>
      </w:pPr>
      <w:r w:rsidRPr="00EA5F8A">
        <w:rPr>
          <w:sz w:val="32"/>
          <w:szCs w:val="32"/>
        </w:rPr>
        <w:t>Аннотированный список литературы</w:t>
      </w:r>
    </w:p>
    <w:p w:rsidR="00EA5F8A" w:rsidRPr="007A0C3C" w:rsidRDefault="00266744" w:rsidP="00906C16">
      <w:pPr>
        <w:tabs>
          <w:tab w:val="left" w:pos="-426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81280</wp:posOffset>
            </wp:positionV>
            <wp:extent cx="1979295" cy="1689100"/>
            <wp:effectExtent l="19050" t="0" r="1905" b="0"/>
            <wp:wrapTight wrapText="bothSides">
              <wp:wrapPolygon edited="0">
                <wp:start x="-208" y="0"/>
                <wp:lineTo x="-208" y="21438"/>
                <wp:lineTo x="21621" y="21438"/>
                <wp:lineTo x="21621" y="0"/>
                <wp:lineTo x="-208" y="0"/>
              </wp:wrapPolygon>
            </wp:wrapTight>
            <wp:docPr id="6" name="Рисунок 2" descr="english-adopted-book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-adopted-books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79295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FD5">
        <w:t xml:space="preserve">                        </w:t>
      </w:r>
    </w:p>
    <w:p w:rsidR="00EA5F8A" w:rsidRPr="007A0C3C" w:rsidRDefault="00052B00" w:rsidP="00CA40D5">
      <w:pPr>
        <w:tabs>
          <w:tab w:val="left" w:pos="-426"/>
        </w:tabs>
        <w:ind w:left="-142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37465</wp:posOffset>
            </wp:positionV>
            <wp:extent cx="2476500" cy="1181100"/>
            <wp:effectExtent l="19050" t="0" r="0" b="0"/>
            <wp:wrapTight wrapText="bothSides">
              <wp:wrapPolygon edited="0">
                <wp:start x="-166" y="0"/>
                <wp:lineTo x="-166" y="21252"/>
                <wp:lineTo x="21600" y="21252"/>
                <wp:lineTo x="21600" y="0"/>
                <wp:lineTo x="-166" y="0"/>
              </wp:wrapPolygon>
            </wp:wrapTight>
            <wp:docPr id="4" name="Рисунок 1" descr="books228577dt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228577dtg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765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FD5">
        <w:t xml:space="preserve">                                           </w:t>
      </w:r>
      <w:r w:rsidR="00492A4F">
        <w:t xml:space="preserve">                                                                                    </w:t>
      </w:r>
    </w:p>
    <w:p w:rsidR="00266744" w:rsidRDefault="00266744" w:rsidP="00906C16">
      <w:pPr>
        <w:tabs>
          <w:tab w:val="left" w:pos="-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Ижевск, 2019</w:t>
      </w:r>
    </w:p>
    <w:p w:rsidR="003A59C6" w:rsidRDefault="003A59C6" w:rsidP="00906C16">
      <w:pPr>
        <w:tabs>
          <w:tab w:val="left" w:pos="-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Данный бюллетень включает в себя издания, поступившие в библиотеку за 2018 г. Расположение материала в брошюре тематическое, внутри по алфавиту.</w:t>
      </w:r>
    </w:p>
    <w:p w:rsidR="003A59C6" w:rsidRDefault="003A59C6" w:rsidP="00906C16">
      <w:pPr>
        <w:tabs>
          <w:tab w:val="left" w:pos="-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Бюллетень предназначен для преподавателей и студентов медицинского колледжа</w:t>
      </w:r>
    </w:p>
    <w:p w:rsidR="003A59C6" w:rsidRDefault="003A59C6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3A59C6" w:rsidRDefault="003A59C6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3A59C6" w:rsidRDefault="003A59C6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3A59C6" w:rsidRDefault="003A59C6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3A59C6" w:rsidRDefault="003A59C6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3A59C6" w:rsidRDefault="003A59C6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3A59C6" w:rsidRDefault="003A59C6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3A59C6" w:rsidRDefault="003A59C6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3A59C6" w:rsidRDefault="003A59C6" w:rsidP="00906C16">
      <w:pPr>
        <w:tabs>
          <w:tab w:val="left" w:pos="-426"/>
        </w:tabs>
        <w:rPr>
          <w:sz w:val="28"/>
          <w:szCs w:val="28"/>
        </w:rPr>
      </w:pPr>
      <w:r>
        <w:rPr>
          <w:sz w:val="28"/>
          <w:szCs w:val="28"/>
        </w:rPr>
        <w:t xml:space="preserve">Составитель, компьютерная верстка: </w:t>
      </w:r>
    </w:p>
    <w:p w:rsidR="003A59C6" w:rsidRDefault="003A59C6" w:rsidP="00906C16">
      <w:pPr>
        <w:tabs>
          <w:tab w:val="left" w:pos="-42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Авдеева Р.М.</w:t>
      </w:r>
    </w:p>
    <w:p w:rsidR="003A59C6" w:rsidRDefault="003A59C6" w:rsidP="00906C16">
      <w:pPr>
        <w:tabs>
          <w:tab w:val="left" w:pos="-42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Бабинцева О.И.</w:t>
      </w:r>
    </w:p>
    <w:p w:rsidR="003A59C6" w:rsidRDefault="003A59C6" w:rsidP="00906C16">
      <w:pPr>
        <w:tabs>
          <w:tab w:val="left" w:pos="-426"/>
        </w:tabs>
        <w:jc w:val="center"/>
        <w:rPr>
          <w:b/>
          <w:sz w:val="32"/>
          <w:szCs w:val="32"/>
        </w:rPr>
      </w:pPr>
      <w:r w:rsidRPr="000548F8">
        <w:rPr>
          <w:b/>
          <w:sz w:val="32"/>
          <w:szCs w:val="32"/>
        </w:rPr>
        <w:lastRenderedPageBreak/>
        <w:t>Содержание</w:t>
      </w:r>
    </w:p>
    <w:p w:rsidR="003A59C6" w:rsidRDefault="003A59C6" w:rsidP="00906C16">
      <w:pPr>
        <w:tabs>
          <w:tab w:val="left" w:pos="-426"/>
        </w:tabs>
        <w:ind w:left="-142"/>
        <w:rPr>
          <w:sz w:val="32"/>
          <w:szCs w:val="32"/>
        </w:rPr>
      </w:pPr>
      <w:r w:rsidRPr="000548F8">
        <w:rPr>
          <w:sz w:val="28"/>
          <w:szCs w:val="28"/>
        </w:rPr>
        <w:t>Медицина</w:t>
      </w:r>
      <w:r>
        <w:rPr>
          <w:sz w:val="28"/>
          <w:szCs w:val="28"/>
        </w:rPr>
        <w:t>…………………………………………</w:t>
      </w:r>
      <w:r w:rsidR="00642D6F">
        <w:rPr>
          <w:sz w:val="28"/>
          <w:szCs w:val="28"/>
        </w:rPr>
        <w:t>…………</w:t>
      </w:r>
      <w:r>
        <w:rPr>
          <w:sz w:val="32"/>
          <w:szCs w:val="32"/>
        </w:rPr>
        <w:t>4</w:t>
      </w:r>
    </w:p>
    <w:p w:rsidR="00E545CE" w:rsidRDefault="00E545CE" w:rsidP="00906C16">
      <w:pPr>
        <w:tabs>
          <w:tab w:val="left" w:pos="-426"/>
        </w:tabs>
        <w:ind w:left="-142"/>
        <w:rPr>
          <w:sz w:val="32"/>
          <w:szCs w:val="32"/>
        </w:rPr>
      </w:pPr>
      <w:r>
        <w:rPr>
          <w:sz w:val="32"/>
          <w:szCs w:val="32"/>
        </w:rPr>
        <w:t xml:space="preserve">Общеобразовательные </w:t>
      </w:r>
    </w:p>
    <w:p w:rsidR="00E545CE" w:rsidRDefault="00E545CE" w:rsidP="00906C16">
      <w:pPr>
        <w:tabs>
          <w:tab w:val="left" w:pos="-426"/>
        </w:tabs>
        <w:ind w:left="-142"/>
        <w:rPr>
          <w:sz w:val="32"/>
          <w:szCs w:val="32"/>
        </w:rPr>
      </w:pPr>
      <w:r>
        <w:rPr>
          <w:sz w:val="32"/>
          <w:szCs w:val="32"/>
        </w:rPr>
        <w:t xml:space="preserve">дисциплины…………………………….. </w:t>
      </w:r>
      <w:r w:rsidR="00642D6F">
        <w:rPr>
          <w:sz w:val="32"/>
          <w:szCs w:val="32"/>
        </w:rPr>
        <w:t>………</w:t>
      </w:r>
      <w:r>
        <w:rPr>
          <w:sz w:val="32"/>
          <w:szCs w:val="32"/>
        </w:rPr>
        <w:t>19</w:t>
      </w:r>
    </w:p>
    <w:p w:rsidR="003A59C6" w:rsidRDefault="003A59C6" w:rsidP="00906C16">
      <w:pPr>
        <w:tabs>
          <w:tab w:val="left" w:pos="-426"/>
        </w:tabs>
        <w:ind w:left="-142"/>
        <w:rPr>
          <w:sz w:val="32"/>
          <w:szCs w:val="32"/>
        </w:rPr>
      </w:pPr>
      <w:r w:rsidRPr="005C759B">
        <w:rPr>
          <w:sz w:val="28"/>
          <w:szCs w:val="28"/>
        </w:rPr>
        <w:t>Психология</w:t>
      </w:r>
      <w:r>
        <w:rPr>
          <w:sz w:val="28"/>
          <w:szCs w:val="28"/>
        </w:rPr>
        <w:t xml:space="preserve">  ……………………………………</w:t>
      </w:r>
      <w:r w:rsidR="00642D6F">
        <w:rPr>
          <w:sz w:val="28"/>
          <w:szCs w:val="28"/>
        </w:rPr>
        <w:t>………….</w:t>
      </w:r>
      <w:r w:rsidR="00E545CE">
        <w:rPr>
          <w:sz w:val="28"/>
          <w:szCs w:val="28"/>
        </w:rPr>
        <w:t>20</w:t>
      </w:r>
    </w:p>
    <w:p w:rsidR="003A59C6" w:rsidRPr="000548F8" w:rsidRDefault="003A59C6" w:rsidP="00906C16">
      <w:pPr>
        <w:tabs>
          <w:tab w:val="left" w:pos="-426"/>
        </w:tabs>
        <w:ind w:left="-142"/>
        <w:rPr>
          <w:sz w:val="28"/>
          <w:szCs w:val="28"/>
        </w:rPr>
      </w:pPr>
      <w:r w:rsidRPr="000548F8">
        <w:rPr>
          <w:sz w:val="28"/>
          <w:szCs w:val="28"/>
        </w:rPr>
        <w:t>Художественная литература</w:t>
      </w:r>
      <w:r w:rsidR="00642D6F">
        <w:rPr>
          <w:sz w:val="28"/>
          <w:szCs w:val="28"/>
        </w:rPr>
        <w:t>……………………..22</w:t>
      </w:r>
    </w:p>
    <w:p w:rsidR="00EA5F8A" w:rsidRPr="007A0C3C" w:rsidRDefault="00EA5F8A" w:rsidP="00906C16">
      <w:pPr>
        <w:tabs>
          <w:tab w:val="left" w:pos="-426"/>
        </w:tabs>
      </w:pPr>
    </w:p>
    <w:p w:rsidR="00EA5F8A" w:rsidRDefault="00EA5F8A" w:rsidP="00906C16">
      <w:pPr>
        <w:tabs>
          <w:tab w:val="left" w:pos="-426"/>
        </w:tabs>
      </w:pPr>
    </w:p>
    <w:p w:rsidR="003F0374" w:rsidRDefault="003F0374" w:rsidP="00906C16">
      <w:pPr>
        <w:tabs>
          <w:tab w:val="left" w:pos="-426"/>
        </w:tabs>
      </w:pPr>
    </w:p>
    <w:p w:rsidR="003F0374" w:rsidRDefault="003F0374" w:rsidP="00906C16">
      <w:pPr>
        <w:tabs>
          <w:tab w:val="left" w:pos="-426"/>
        </w:tabs>
      </w:pPr>
    </w:p>
    <w:p w:rsidR="00052B00" w:rsidRDefault="00052B00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052B00" w:rsidRDefault="00052B00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052B00" w:rsidRDefault="00052B00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052B00" w:rsidRDefault="00052B00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052B00" w:rsidRDefault="00052B00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052B00" w:rsidRDefault="00052B00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E545CE" w:rsidRDefault="00E545CE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0548F8" w:rsidRPr="00906C16" w:rsidRDefault="00052B00" w:rsidP="00906C16">
      <w:pPr>
        <w:tabs>
          <w:tab w:val="left" w:pos="-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8DA" w:rsidRPr="003738DA">
        <w:rPr>
          <w:b/>
          <w:sz w:val="32"/>
          <w:szCs w:val="32"/>
        </w:rPr>
        <w:t>М</w:t>
      </w:r>
      <w:r w:rsidR="000548F8" w:rsidRPr="003738DA">
        <w:rPr>
          <w:b/>
          <w:sz w:val="32"/>
          <w:szCs w:val="32"/>
        </w:rPr>
        <w:t>едицина</w:t>
      </w:r>
    </w:p>
    <w:p w:rsidR="003738DA" w:rsidRDefault="003738DA" w:rsidP="00906C16">
      <w:pPr>
        <w:tabs>
          <w:tab w:val="left" w:pos="-426"/>
        </w:tabs>
        <w:jc w:val="center"/>
        <w:rPr>
          <w:b/>
          <w:sz w:val="28"/>
          <w:szCs w:val="28"/>
        </w:rPr>
      </w:pPr>
    </w:p>
    <w:p w:rsidR="00626D37" w:rsidRPr="003738DA" w:rsidRDefault="00626D37" w:rsidP="00906C16">
      <w:pPr>
        <w:pStyle w:val="a5"/>
        <w:numPr>
          <w:ilvl w:val="0"/>
          <w:numId w:val="14"/>
        </w:numPr>
        <w:tabs>
          <w:tab w:val="left" w:pos="-426"/>
        </w:tabs>
        <w:rPr>
          <w:sz w:val="28"/>
          <w:szCs w:val="28"/>
        </w:rPr>
      </w:pPr>
      <w:r w:rsidRPr="003738DA">
        <w:rPr>
          <w:sz w:val="28"/>
          <w:szCs w:val="28"/>
        </w:rPr>
        <w:t>Ананьева, С.В. Болезни уха, горла, носа: учебное пособие/ С.В.Ананьева; под ред. Р.Ф.Морозовой.- Ростов-на-Дону: Феникс,2015.-412,[3] с.</w:t>
      </w:r>
    </w:p>
    <w:p w:rsidR="00626D37" w:rsidRDefault="00626D37" w:rsidP="00906C16">
      <w:pPr>
        <w:tabs>
          <w:tab w:val="left" w:pos="-426"/>
        </w:tabs>
        <w:ind w:left="708" w:firstLine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учебном пособии освещены механизмы развития, клинические проявления, методы диагностики, осложнения, принципы лечения и профилактики наиболее часто встречающихся лор - заболеваний. В нем отражены варианты активных методов обучения и контроля знаний, помещены методические материалы, стандарты выполнения манипуляций, блиц - игры, ситуационные задачи, тестовый контроль, виды самостоятельной работы студентов, рецептурные прописи. Учебное пособие соответствует Федеральному государственному образовательному </w:t>
      </w:r>
      <w:r>
        <w:rPr>
          <w:sz w:val="28"/>
          <w:szCs w:val="28"/>
        </w:rPr>
        <w:lastRenderedPageBreak/>
        <w:t>стандарту по специальности «Лечебное дело», квалификация – фельдшер.</w:t>
      </w:r>
    </w:p>
    <w:p w:rsidR="00626D37" w:rsidRDefault="00626D37" w:rsidP="00906C16">
      <w:pPr>
        <w:tabs>
          <w:tab w:val="left" w:pos="-426"/>
        </w:tabs>
        <w:ind w:left="708" w:firstLine="36"/>
        <w:jc w:val="both"/>
        <w:rPr>
          <w:sz w:val="28"/>
          <w:szCs w:val="28"/>
        </w:rPr>
      </w:pPr>
    </w:p>
    <w:p w:rsidR="00626D37" w:rsidRPr="003021F0" w:rsidRDefault="00626D37" w:rsidP="00906C16">
      <w:pPr>
        <w:pStyle w:val="a5"/>
        <w:numPr>
          <w:ilvl w:val="0"/>
          <w:numId w:val="14"/>
        </w:numPr>
        <w:tabs>
          <w:tab w:val="left" w:pos="-426"/>
        </w:tabs>
        <w:rPr>
          <w:sz w:val="28"/>
          <w:szCs w:val="28"/>
        </w:rPr>
      </w:pPr>
      <w:r w:rsidRPr="003021F0">
        <w:rPr>
          <w:sz w:val="28"/>
          <w:szCs w:val="28"/>
        </w:rPr>
        <w:t>Биология: пособие для поступающих в вузы. В 2т. Т.1 Биология клетки. Генетика и онтогенез. Зоология / под ред.Н.В.Чебышева.-Изд.2-е, испр. и доп.- Москва: Новая волна,2017.-508,[4]</w:t>
      </w:r>
      <w:r w:rsidRPr="003021F0">
        <w:rPr>
          <w:sz w:val="28"/>
          <w:szCs w:val="28"/>
          <w:lang w:val="en-US"/>
        </w:rPr>
        <w:t>c</w:t>
      </w:r>
      <w:r w:rsidRPr="003021F0">
        <w:rPr>
          <w:sz w:val="28"/>
          <w:szCs w:val="28"/>
        </w:rPr>
        <w:t>.ил.</w:t>
      </w:r>
    </w:p>
    <w:p w:rsidR="00626D37" w:rsidRDefault="00626D37" w:rsidP="00906C16">
      <w:pPr>
        <w:tabs>
          <w:tab w:val="left" w:pos="-42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70B9">
        <w:rPr>
          <w:sz w:val="28"/>
          <w:szCs w:val="28"/>
        </w:rPr>
        <w:t>В данный том вошли разделы</w:t>
      </w:r>
      <w:r>
        <w:rPr>
          <w:sz w:val="28"/>
          <w:szCs w:val="28"/>
        </w:rPr>
        <w:t xml:space="preserve"> «</w:t>
      </w:r>
      <w:r w:rsidRPr="00FF70B9">
        <w:rPr>
          <w:sz w:val="28"/>
          <w:szCs w:val="28"/>
        </w:rPr>
        <w:t xml:space="preserve">Биология клетки», «Генетика и </w:t>
      </w:r>
      <w:r>
        <w:rPr>
          <w:sz w:val="28"/>
          <w:szCs w:val="28"/>
        </w:rPr>
        <w:t xml:space="preserve"> </w:t>
      </w:r>
      <w:r w:rsidRPr="00FF70B9">
        <w:rPr>
          <w:sz w:val="28"/>
          <w:szCs w:val="28"/>
        </w:rPr>
        <w:t xml:space="preserve">онтогенез, </w:t>
      </w:r>
      <w:r>
        <w:rPr>
          <w:sz w:val="28"/>
          <w:szCs w:val="28"/>
        </w:rPr>
        <w:t xml:space="preserve">    </w:t>
      </w:r>
      <w:r w:rsidRPr="00FF70B9">
        <w:rPr>
          <w:sz w:val="28"/>
          <w:szCs w:val="28"/>
        </w:rPr>
        <w:t>«Зоология»</w:t>
      </w:r>
      <w:r>
        <w:rPr>
          <w:sz w:val="28"/>
          <w:szCs w:val="28"/>
        </w:rPr>
        <w:t>. В конце каждого раздела размещены тестовые задания в формате ЕГЭ. Издание предназначено для поступающих в вузы.</w:t>
      </w:r>
    </w:p>
    <w:p w:rsidR="00626D37" w:rsidRPr="003738DA" w:rsidRDefault="00626D37" w:rsidP="00906C16">
      <w:pPr>
        <w:pStyle w:val="a5"/>
        <w:numPr>
          <w:ilvl w:val="0"/>
          <w:numId w:val="14"/>
        </w:numPr>
        <w:tabs>
          <w:tab w:val="left" w:pos="-426"/>
        </w:tabs>
        <w:rPr>
          <w:sz w:val="28"/>
          <w:szCs w:val="28"/>
        </w:rPr>
      </w:pPr>
      <w:r w:rsidRPr="003738DA">
        <w:rPr>
          <w:sz w:val="28"/>
          <w:szCs w:val="28"/>
        </w:rPr>
        <w:t>Биология: пособие  для поступающих в вузы. Т.2 Ботаника. Анатомия и физиология. Эволюция и экология/ под ред. Н.В.Чебышева.- Изд.2-е, испр. и доп.- Москва: Новая волна,2017.-445,</w:t>
      </w:r>
      <w:r w:rsidRPr="003738DA">
        <w:rPr>
          <w:sz w:val="28"/>
          <w:szCs w:val="28"/>
          <w:lang w:val="en-US"/>
        </w:rPr>
        <w:t>[</w:t>
      </w:r>
      <w:r w:rsidRPr="003738DA">
        <w:rPr>
          <w:sz w:val="28"/>
          <w:szCs w:val="28"/>
        </w:rPr>
        <w:t>3</w:t>
      </w:r>
      <w:r w:rsidRPr="003738DA">
        <w:rPr>
          <w:sz w:val="28"/>
          <w:szCs w:val="28"/>
          <w:lang w:val="en-US"/>
        </w:rPr>
        <w:t>]</w:t>
      </w:r>
      <w:r w:rsidRPr="003738DA">
        <w:rPr>
          <w:sz w:val="28"/>
          <w:szCs w:val="28"/>
        </w:rPr>
        <w:t>с.: ил.</w:t>
      </w:r>
    </w:p>
    <w:p w:rsidR="00626D37" w:rsidRDefault="00626D37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  <w:r w:rsidRPr="000175C6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данный том  вошли разделы «Ботаника», «Анатомия  и физиология» и «Эволюция и экология». В книге имеется большое количество иллюстраций, схем и таблиц. Четкость и доступность изложения делают возможным самостоятельное изучение предлагаемого материала. Издание предназначено поступающим в вузы.</w:t>
      </w:r>
    </w:p>
    <w:p w:rsidR="00626D37" w:rsidRPr="003021F0" w:rsidRDefault="00626D37" w:rsidP="00906C16">
      <w:pPr>
        <w:pStyle w:val="a5"/>
        <w:numPr>
          <w:ilvl w:val="0"/>
          <w:numId w:val="14"/>
        </w:numPr>
        <w:tabs>
          <w:tab w:val="left" w:pos="-426"/>
        </w:tabs>
        <w:rPr>
          <w:sz w:val="28"/>
          <w:szCs w:val="28"/>
        </w:rPr>
      </w:pPr>
      <w:r w:rsidRPr="003021F0">
        <w:rPr>
          <w:sz w:val="28"/>
          <w:szCs w:val="28"/>
        </w:rPr>
        <w:t xml:space="preserve">Кучма, В.Р. Здоровый человек и его окружение: учебник/ В.Р.Кучма, О.В.Сивочалова.-4-е изд. испр. и доп.- Москва: ГЕОТАР - Медиа, 2018.-537,[8] </w:t>
      </w:r>
      <w:r w:rsidRPr="003021F0">
        <w:rPr>
          <w:sz w:val="28"/>
          <w:szCs w:val="28"/>
          <w:lang w:val="en-US"/>
        </w:rPr>
        <w:t>c</w:t>
      </w:r>
      <w:r w:rsidRPr="003021F0">
        <w:rPr>
          <w:sz w:val="28"/>
          <w:szCs w:val="28"/>
        </w:rPr>
        <w:t>.</w:t>
      </w:r>
    </w:p>
    <w:p w:rsidR="00626D37" w:rsidRDefault="00626D37" w:rsidP="00906C16">
      <w:pPr>
        <w:tabs>
          <w:tab w:val="left" w:pos="-426"/>
          <w:tab w:val="left" w:pos="2977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5F42">
        <w:rPr>
          <w:sz w:val="28"/>
          <w:szCs w:val="28"/>
        </w:rPr>
        <w:t>Учебник</w:t>
      </w:r>
      <w:r>
        <w:rPr>
          <w:sz w:val="28"/>
          <w:szCs w:val="28"/>
        </w:rPr>
        <w:t xml:space="preserve"> состоит из 9 глав, в которых даны современные   представления о здоровье человека на протяжении всей его жизни, включая основные виды жизнедеятельности. Особое внимание уделено влиянию факторов окружающей среды. Рекомендовано учащимся медицинских училищ и колледжей.</w:t>
      </w:r>
    </w:p>
    <w:p w:rsidR="003738DA" w:rsidRDefault="003738DA" w:rsidP="00906C16">
      <w:pPr>
        <w:tabs>
          <w:tab w:val="left" w:pos="-426"/>
          <w:tab w:val="left" w:pos="2977"/>
        </w:tabs>
        <w:ind w:left="708"/>
        <w:jc w:val="both"/>
        <w:rPr>
          <w:sz w:val="28"/>
          <w:szCs w:val="28"/>
        </w:rPr>
      </w:pPr>
    </w:p>
    <w:p w:rsidR="00626D37" w:rsidRPr="003021F0" w:rsidRDefault="00626D37" w:rsidP="00906C16">
      <w:pPr>
        <w:pStyle w:val="a5"/>
        <w:numPr>
          <w:ilvl w:val="0"/>
          <w:numId w:val="14"/>
        </w:numPr>
        <w:tabs>
          <w:tab w:val="left" w:pos="-426"/>
        </w:tabs>
        <w:jc w:val="both"/>
        <w:rPr>
          <w:sz w:val="28"/>
          <w:szCs w:val="28"/>
        </w:rPr>
      </w:pPr>
      <w:r w:rsidRPr="003021F0">
        <w:rPr>
          <w:sz w:val="28"/>
          <w:szCs w:val="28"/>
        </w:rPr>
        <w:lastRenderedPageBreak/>
        <w:t>Миронов, С.Л. Полный курс по расшифровке ЭКГ/ С.Л. Миронов.- Москва: АСТ, 2017.-219,[5]с.: ил.</w:t>
      </w:r>
    </w:p>
    <w:p w:rsidR="00626D37" w:rsidRDefault="00626D37" w:rsidP="00906C16">
      <w:pPr>
        <w:pStyle w:val="a5"/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671C">
        <w:rPr>
          <w:sz w:val="28"/>
          <w:szCs w:val="28"/>
        </w:rPr>
        <w:t>Монография</w:t>
      </w:r>
      <w:r>
        <w:rPr>
          <w:sz w:val="28"/>
          <w:szCs w:val="28"/>
        </w:rPr>
        <w:t xml:space="preserve"> С.Л.Миронова  посвящена электрокардиографии - универсальному и доступному методу обследования сердечно-сосудистой системы человека. Справочник является наиболее полным изданием, подготовленным в соответствии с требованиями национального стандарта РФ.</w:t>
      </w:r>
    </w:p>
    <w:p w:rsidR="003738DA" w:rsidRDefault="003738DA" w:rsidP="00906C16">
      <w:pPr>
        <w:pStyle w:val="a5"/>
        <w:tabs>
          <w:tab w:val="left" w:pos="-426"/>
        </w:tabs>
        <w:jc w:val="both"/>
        <w:rPr>
          <w:sz w:val="28"/>
          <w:szCs w:val="28"/>
        </w:rPr>
      </w:pPr>
    </w:p>
    <w:p w:rsidR="003738DA" w:rsidRDefault="003738DA" w:rsidP="00906C16">
      <w:pPr>
        <w:pStyle w:val="a5"/>
        <w:tabs>
          <w:tab w:val="left" w:pos="-426"/>
        </w:tabs>
        <w:jc w:val="both"/>
        <w:rPr>
          <w:sz w:val="28"/>
          <w:szCs w:val="28"/>
        </w:rPr>
      </w:pPr>
    </w:p>
    <w:p w:rsidR="00626D37" w:rsidRPr="003021F0" w:rsidRDefault="00626D37" w:rsidP="00906C16">
      <w:pPr>
        <w:pStyle w:val="a5"/>
        <w:numPr>
          <w:ilvl w:val="0"/>
          <w:numId w:val="14"/>
        </w:numPr>
        <w:tabs>
          <w:tab w:val="left" w:pos="-426"/>
        </w:tabs>
        <w:jc w:val="both"/>
        <w:rPr>
          <w:sz w:val="28"/>
          <w:szCs w:val="28"/>
        </w:rPr>
      </w:pPr>
      <w:r w:rsidRPr="003021F0">
        <w:rPr>
          <w:sz w:val="28"/>
          <w:szCs w:val="28"/>
        </w:rPr>
        <w:t>Москвин, С.В. КВЧ  - лазерная терапия/ С.В.Москвин, А.А. Хадарцев. - Москва; Тверь: Триада, 2016.-165,[26]с.: ил.</w:t>
      </w:r>
    </w:p>
    <w:p w:rsidR="00626D37" w:rsidRDefault="00626D37" w:rsidP="00906C16">
      <w:pPr>
        <w:pStyle w:val="a5"/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книге обоснованы принципы и методология комбинированного воздействия электромагнитным излучением, представлены новые методики КВЧ - лазерной терапии. Книга рассчитана на физиотерапевтов, слушателей специализированных курсов по лазерной терапии и физиотерапии.</w:t>
      </w:r>
    </w:p>
    <w:p w:rsidR="003738DA" w:rsidRDefault="003738DA" w:rsidP="00906C16">
      <w:pPr>
        <w:pStyle w:val="a5"/>
        <w:tabs>
          <w:tab w:val="left" w:pos="-426"/>
        </w:tabs>
        <w:jc w:val="both"/>
        <w:rPr>
          <w:sz w:val="28"/>
          <w:szCs w:val="28"/>
        </w:rPr>
      </w:pPr>
    </w:p>
    <w:p w:rsidR="00626D37" w:rsidRPr="00A30FCC" w:rsidRDefault="00626D37" w:rsidP="00906C16">
      <w:pPr>
        <w:pStyle w:val="a5"/>
        <w:tabs>
          <w:tab w:val="left" w:pos="-426"/>
        </w:tabs>
        <w:jc w:val="both"/>
        <w:rPr>
          <w:sz w:val="28"/>
          <w:szCs w:val="28"/>
        </w:rPr>
      </w:pPr>
    </w:p>
    <w:p w:rsidR="00626D37" w:rsidRPr="003021F0" w:rsidRDefault="00626D37" w:rsidP="00906C16">
      <w:pPr>
        <w:pStyle w:val="a5"/>
        <w:numPr>
          <w:ilvl w:val="0"/>
          <w:numId w:val="14"/>
        </w:numPr>
        <w:tabs>
          <w:tab w:val="left" w:pos="-426"/>
        </w:tabs>
        <w:rPr>
          <w:sz w:val="28"/>
          <w:szCs w:val="28"/>
        </w:rPr>
      </w:pPr>
      <w:r w:rsidRPr="003021F0">
        <w:rPr>
          <w:sz w:val="28"/>
          <w:szCs w:val="28"/>
        </w:rPr>
        <w:t>Москвин, С.В. Основы лазерной терапии. Т.1/С.В.Москвин. - Москва;</w:t>
      </w:r>
      <w:r>
        <w:rPr>
          <w:sz w:val="28"/>
          <w:szCs w:val="28"/>
        </w:rPr>
        <w:t xml:space="preserve"> </w:t>
      </w:r>
      <w:r w:rsidRPr="003021F0">
        <w:rPr>
          <w:sz w:val="28"/>
          <w:szCs w:val="28"/>
        </w:rPr>
        <w:t>Тверь</w:t>
      </w:r>
      <w:r w:rsidR="005C759B">
        <w:rPr>
          <w:sz w:val="28"/>
          <w:szCs w:val="28"/>
        </w:rPr>
        <w:t xml:space="preserve"> </w:t>
      </w:r>
      <w:r w:rsidRPr="003021F0">
        <w:rPr>
          <w:sz w:val="28"/>
          <w:szCs w:val="28"/>
        </w:rPr>
        <w:t>:</w:t>
      </w:r>
      <w:r w:rsidR="005C759B">
        <w:rPr>
          <w:sz w:val="28"/>
          <w:szCs w:val="28"/>
        </w:rPr>
        <w:t xml:space="preserve"> </w:t>
      </w:r>
      <w:r w:rsidRPr="003021F0">
        <w:rPr>
          <w:sz w:val="28"/>
          <w:szCs w:val="28"/>
        </w:rPr>
        <w:t>Триада,2016.-895,[25]</w:t>
      </w:r>
      <w:r w:rsidRPr="003021F0">
        <w:rPr>
          <w:sz w:val="28"/>
          <w:szCs w:val="28"/>
          <w:lang w:val="en-US"/>
        </w:rPr>
        <w:t>c</w:t>
      </w:r>
      <w:r w:rsidRPr="003021F0">
        <w:rPr>
          <w:sz w:val="28"/>
          <w:szCs w:val="28"/>
        </w:rPr>
        <w:t>.:ил.-</w:t>
      </w:r>
      <w:r w:rsidR="005C759B">
        <w:rPr>
          <w:sz w:val="28"/>
          <w:szCs w:val="28"/>
        </w:rPr>
        <w:t xml:space="preserve"> </w:t>
      </w:r>
      <w:r w:rsidRPr="003021F0">
        <w:rPr>
          <w:sz w:val="28"/>
          <w:szCs w:val="28"/>
        </w:rPr>
        <w:t>(Эффективная лазерная терапия)</w:t>
      </w:r>
    </w:p>
    <w:p w:rsidR="00626D37" w:rsidRDefault="00626D37" w:rsidP="00906C16">
      <w:pPr>
        <w:pStyle w:val="a5"/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книге представлены анализ литературы, синтез результатов экспериментальных и клинических исследований, а также современная трактовка механизмов действия низкоинтенсивного лазерного излучения. Максимально подробно описана методология лазерной терапии, базирующаяся на правильном понимании ее теоретических основ. Книга предназначена врачам, студентам, аспирантам, преподавателям, слушателям специализированных курсов.</w:t>
      </w:r>
    </w:p>
    <w:p w:rsidR="003738DA" w:rsidRDefault="003738DA" w:rsidP="00906C16">
      <w:pPr>
        <w:pStyle w:val="a5"/>
        <w:tabs>
          <w:tab w:val="left" w:pos="-426"/>
        </w:tabs>
        <w:jc w:val="both"/>
        <w:rPr>
          <w:sz w:val="28"/>
          <w:szCs w:val="28"/>
        </w:rPr>
      </w:pPr>
    </w:p>
    <w:p w:rsidR="003738DA" w:rsidRDefault="003738DA" w:rsidP="00906C16">
      <w:pPr>
        <w:pStyle w:val="a5"/>
        <w:tabs>
          <w:tab w:val="left" w:pos="-426"/>
        </w:tabs>
        <w:jc w:val="both"/>
        <w:rPr>
          <w:sz w:val="28"/>
          <w:szCs w:val="28"/>
        </w:rPr>
      </w:pPr>
    </w:p>
    <w:p w:rsidR="00626D37" w:rsidRPr="003021F0" w:rsidRDefault="00626D37" w:rsidP="00906C16">
      <w:pPr>
        <w:pStyle w:val="a5"/>
        <w:numPr>
          <w:ilvl w:val="0"/>
          <w:numId w:val="14"/>
        </w:numPr>
        <w:tabs>
          <w:tab w:val="left" w:pos="-426"/>
        </w:tabs>
        <w:rPr>
          <w:sz w:val="28"/>
          <w:szCs w:val="28"/>
        </w:rPr>
      </w:pPr>
      <w:r w:rsidRPr="003021F0">
        <w:rPr>
          <w:sz w:val="28"/>
          <w:szCs w:val="28"/>
        </w:rPr>
        <w:t xml:space="preserve">Назарова, И.Б. Репродуктивное здоровье и планирование семьи: учебник/ И.Б.Назарова, И.Г. Шембелев.- Изд.3-е, перераб. и доп.- </w:t>
      </w:r>
      <w:r w:rsidRPr="003021F0">
        <w:rPr>
          <w:sz w:val="28"/>
          <w:szCs w:val="28"/>
        </w:rPr>
        <w:lastRenderedPageBreak/>
        <w:t>Санкт-Петербург; Москва;</w:t>
      </w:r>
      <w:r w:rsidR="005C759B">
        <w:rPr>
          <w:sz w:val="28"/>
          <w:szCs w:val="28"/>
        </w:rPr>
        <w:t xml:space="preserve"> </w:t>
      </w:r>
      <w:r w:rsidRPr="003021F0">
        <w:rPr>
          <w:sz w:val="28"/>
          <w:szCs w:val="28"/>
        </w:rPr>
        <w:t>Краснодар:</w:t>
      </w:r>
      <w:r w:rsidR="00271D9C">
        <w:rPr>
          <w:sz w:val="28"/>
          <w:szCs w:val="28"/>
        </w:rPr>
        <w:t xml:space="preserve"> </w:t>
      </w:r>
      <w:r w:rsidRPr="003021F0">
        <w:rPr>
          <w:sz w:val="28"/>
          <w:szCs w:val="28"/>
        </w:rPr>
        <w:t>Лань,21016.-279,[1] с. :ил.- (Медицина.  Среднее профессиональное  образование)</w:t>
      </w:r>
    </w:p>
    <w:p w:rsidR="00626D37" w:rsidRDefault="00626D37" w:rsidP="00906C16">
      <w:pPr>
        <w:tabs>
          <w:tab w:val="left" w:pos="-426"/>
        </w:tabs>
        <w:ind w:left="708"/>
        <w:jc w:val="both"/>
        <w:rPr>
          <w:sz w:val="28"/>
          <w:szCs w:val="28"/>
        </w:rPr>
      </w:pPr>
      <w:r w:rsidRPr="00465089">
        <w:rPr>
          <w:sz w:val="28"/>
          <w:szCs w:val="28"/>
        </w:rPr>
        <w:t xml:space="preserve">Учебник разработан согласно профессиональной образовательной </w:t>
      </w:r>
      <w:r>
        <w:rPr>
          <w:sz w:val="28"/>
          <w:szCs w:val="28"/>
        </w:rPr>
        <w:t xml:space="preserve"> </w:t>
      </w:r>
      <w:r w:rsidRPr="00465089">
        <w:rPr>
          <w:sz w:val="28"/>
          <w:szCs w:val="28"/>
        </w:rPr>
        <w:t>программе в соответствии с ФГОС СПО. В учебнике детально рассмотрены вопросы планирования семьи.</w:t>
      </w:r>
      <w:r>
        <w:rPr>
          <w:sz w:val="28"/>
          <w:szCs w:val="28"/>
        </w:rPr>
        <w:t xml:space="preserve"> В рамках проекта «Здоровая Россия- 2020» освещены вопросы репродуктивного здоровья семьи и молодежи. Подробно дана информация о методах контрацепции. Особенное внимание уделено проблемам бесплодия, а также профилактике заболеваний, передающихся половым путем. Раскрыт вопрос профилактики рака молочной железы. Дана информация  из Приказа МЗ РФ № 572н от 01.11.2012»Порядок оказания медицинской помощи по профилю «Акушерство и гинекология». Для преподавателей и студентов среднего профессионального образования.</w:t>
      </w:r>
    </w:p>
    <w:p w:rsidR="00626D37" w:rsidRDefault="00626D37" w:rsidP="00906C16">
      <w:pPr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626D37" w:rsidRPr="003021F0" w:rsidRDefault="00626D37" w:rsidP="00906C16">
      <w:pPr>
        <w:pStyle w:val="a5"/>
        <w:numPr>
          <w:ilvl w:val="0"/>
          <w:numId w:val="14"/>
        </w:numPr>
        <w:tabs>
          <w:tab w:val="left" w:pos="-426"/>
        </w:tabs>
        <w:rPr>
          <w:sz w:val="28"/>
          <w:szCs w:val="28"/>
        </w:rPr>
      </w:pPr>
      <w:r w:rsidRPr="003021F0">
        <w:rPr>
          <w:sz w:val="28"/>
          <w:szCs w:val="28"/>
        </w:rPr>
        <w:t xml:space="preserve">Неотложная медицинская помощь на догоспитальном этапе : учебник для мед. училищ и колледжей/под ред. А.Л. Верткина. - Москва: ГЭОТАР-Медиа,2017.-538,[5 </w:t>
      </w:r>
      <w:r>
        <w:rPr>
          <w:sz w:val="28"/>
          <w:szCs w:val="28"/>
        </w:rPr>
        <w:t xml:space="preserve"> </w:t>
      </w:r>
      <w:r w:rsidRPr="003021F0">
        <w:rPr>
          <w:sz w:val="28"/>
          <w:szCs w:val="28"/>
        </w:rPr>
        <w:t>]</w:t>
      </w:r>
      <w:r w:rsidRPr="003021F0">
        <w:rPr>
          <w:sz w:val="28"/>
          <w:szCs w:val="28"/>
          <w:lang w:val="en-US"/>
        </w:rPr>
        <w:t>c</w:t>
      </w:r>
      <w:r w:rsidRPr="003021F0">
        <w:rPr>
          <w:sz w:val="28"/>
          <w:szCs w:val="28"/>
        </w:rPr>
        <w:t>.:ил.</w:t>
      </w:r>
    </w:p>
    <w:p w:rsidR="00626D37" w:rsidRDefault="00626D37" w:rsidP="00906C16">
      <w:pPr>
        <w:tabs>
          <w:tab w:val="left" w:pos="-426"/>
        </w:tabs>
        <w:ind w:left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49C9">
        <w:rPr>
          <w:sz w:val="28"/>
          <w:szCs w:val="28"/>
        </w:rPr>
        <w:t>В учебнике изложены</w:t>
      </w:r>
      <w:r>
        <w:rPr>
          <w:sz w:val="28"/>
          <w:szCs w:val="28"/>
        </w:rPr>
        <w:t xml:space="preserve"> основные алгоритмы диагностики и лечения неотложных состояний на догоспитальном этапе; приведены принципы медикаментозной терапии; представлены схемы лечения основных синдромов и неотложных состояний: даны описания типичных ошибок на догоспитальном этапе лечения, а также разбор клинических случаев. Учебник предназначен студентам мед. колледжей и вузов, обучающимся по специальности 31.02.01 «Лечебное дело, специалистам отделений неотложной помощи</w:t>
      </w:r>
    </w:p>
    <w:p w:rsidR="00626D37" w:rsidRDefault="00626D37" w:rsidP="00906C16">
      <w:pPr>
        <w:tabs>
          <w:tab w:val="left" w:pos="-426"/>
        </w:tabs>
        <w:ind w:left="684"/>
        <w:jc w:val="both"/>
        <w:rPr>
          <w:sz w:val="28"/>
          <w:szCs w:val="28"/>
        </w:rPr>
      </w:pPr>
    </w:p>
    <w:p w:rsidR="00044EEC" w:rsidRDefault="00044EEC" w:rsidP="00044EEC">
      <w:pPr>
        <w:pStyle w:val="a5"/>
        <w:tabs>
          <w:tab w:val="left" w:pos="-426"/>
        </w:tabs>
        <w:ind w:left="1776"/>
        <w:rPr>
          <w:sz w:val="28"/>
          <w:szCs w:val="28"/>
        </w:rPr>
      </w:pPr>
    </w:p>
    <w:p w:rsidR="00626D37" w:rsidRPr="003021F0" w:rsidRDefault="00626D37" w:rsidP="00906C16">
      <w:pPr>
        <w:pStyle w:val="a5"/>
        <w:numPr>
          <w:ilvl w:val="0"/>
          <w:numId w:val="14"/>
        </w:numPr>
        <w:tabs>
          <w:tab w:val="left" w:pos="-426"/>
        </w:tabs>
        <w:rPr>
          <w:sz w:val="28"/>
          <w:szCs w:val="28"/>
        </w:rPr>
      </w:pPr>
      <w:r w:rsidRPr="003021F0">
        <w:rPr>
          <w:sz w:val="28"/>
          <w:szCs w:val="28"/>
        </w:rPr>
        <w:lastRenderedPageBreak/>
        <w:t>Парахина, А.П. Алгоритмы манипуляций по основам сестринского дела ПМ04. «Младшая медицинская сестра по уходу за больными»: учеб. -</w:t>
      </w:r>
      <w:r>
        <w:rPr>
          <w:sz w:val="28"/>
          <w:szCs w:val="28"/>
        </w:rPr>
        <w:t xml:space="preserve"> </w:t>
      </w:r>
      <w:r w:rsidRPr="003021F0">
        <w:rPr>
          <w:sz w:val="28"/>
          <w:szCs w:val="28"/>
        </w:rPr>
        <w:t>метод.пособие/А.П.Парахина.-Санкт-Петербург;Москва;Краснодар:Лань,2016.-253,[3]</w:t>
      </w:r>
      <w:r w:rsidRPr="003021F0">
        <w:rPr>
          <w:sz w:val="28"/>
          <w:szCs w:val="28"/>
          <w:lang w:val="en-US"/>
        </w:rPr>
        <w:t>c</w:t>
      </w:r>
      <w:r w:rsidRPr="003021F0">
        <w:rPr>
          <w:sz w:val="28"/>
          <w:szCs w:val="28"/>
        </w:rPr>
        <w:t>.- (Медицина. Среднее профессиональное образование)</w:t>
      </w:r>
    </w:p>
    <w:p w:rsidR="00626D37" w:rsidRDefault="00626D37" w:rsidP="00906C16">
      <w:pPr>
        <w:tabs>
          <w:tab w:val="left" w:pos="-426"/>
        </w:tabs>
        <w:ind w:left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Пособие составлено по специальности 34.02.01 «Сестринское дело», по специальности «Младшая медицинская сестра» по уходу за больными» Пособие позволяет успешно самостоятельно отрабатывать профессиональные навыки и умения, используя алгоритмы манипуляций и проверять себя, используя рейтинговую оценку. Пособие можно использовать как на аудиторных, так и на внеаудиторных занятиях.</w:t>
      </w:r>
    </w:p>
    <w:p w:rsidR="003738DA" w:rsidRDefault="003738DA" w:rsidP="00906C16">
      <w:pPr>
        <w:tabs>
          <w:tab w:val="left" w:pos="-426"/>
        </w:tabs>
        <w:ind w:left="624"/>
        <w:jc w:val="both"/>
        <w:rPr>
          <w:sz w:val="28"/>
          <w:szCs w:val="28"/>
        </w:rPr>
      </w:pPr>
    </w:p>
    <w:p w:rsidR="00044EEC" w:rsidRDefault="00044EEC" w:rsidP="00044EEC">
      <w:pPr>
        <w:pStyle w:val="a5"/>
        <w:tabs>
          <w:tab w:val="left" w:pos="-426"/>
          <w:tab w:val="left" w:pos="2977"/>
        </w:tabs>
        <w:ind w:left="1776"/>
        <w:jc w:val="both"/>
        <w:rPr>
          <w:sz w:val="28"/>
          <w:szCs w:val="28"/>
        </w:rPr>
      </w:pPr>
    </w:p>
    <w:p w:rsidR="00626D37" w:rsidRPr="003021F0" w:rsidRDefault="00626D37" w:rsidP="00906C16">
      <w:pPr>
        <w:pStyle w:val="a5"/>
        <w:numPr>
          <w:ilvl w:val="0"/>
          <w:numId w:val="14"/>
        </w:numPr>
        <w:tabs>
          <w:tab w:val="left" w:pos="-426"/>
          <w:tab w:val="left" w:pos="2977"/>
        </w:tabs>
        <w:jc w:val="both"/>
        <w:rPr>
          <w:sz w:val="28"/>
          <w:szCs w:val="28"/>
        </w:rPr>
      </w:pPr>
      <w:r w:rsidRPr="003021F0">
        <w:rPr>
          <w:sz w:val="28"/>
          <w:szCs w:val="28"/>
        </w:rPr>
        <w:lastRenderedPageBreak/>
        <w:t>Правовое обеспечение профессиональной деятельности: учебник для мед. училищ и колледжей/ Ю.Д.Сергеев [и др.]; М-во здравоохр. РФ Сеченов. ун-т.- Москва: ГЭОТАР-Медиа,2018.-191,</w:t>
      </w:r>
      <w:r w:rsidRPr="00626D37">
        <w:rPr>
          <w:sz w:val="28"/>
          <w:szCs w:val="28"/>
        </w:rPr>
        <w:t>[</w:t>
      </w:r>
      <w:r w:rsidRPr="003021F0">
        <w:rPr>
          <w:sz w:val="28"/>
          <w:szCs w:val="28"/>
        </w:rPr>
        <w:t>1</w:t>
      </w:r>
      <w:r w:rsidRPr="00626D37">
        <w:rPr>
          <w:sz w:val="28"/>
          <w:szCs w:val="28"/>
        </w:rPr>
        <w:t>]</w:t>
      </w:r>
      <w:r w:rsidRPr="003021F0">
        <w:rPr>
          <w:sz w:val="28"/>
          <w:szCs w:val="28"/>
        </w:rPr>
        <w:t>с.</w:t>
      </w:r>
    </w:p>
    <w:p w:rsidR="00626D37" w:rsidRDefault="00626D37" w:rsidP="00906C16">
      <w:pPr>
        <w:pStyle w:val="a5"/>
        <w:tabs>
          <w:tab w:val="left" w:pos="-426"/>
          <w:tab w:val="left" w:pos="29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учебнике представлен детальный анализ общих и специальных нормативно-правовых актов, устанавливающих требования по соблюдению прав граждан в сфере охраны здоровья, рассмотрены права и обязанности медицинских работников при осуществлении профессиона</w:t>
      </w:r>
      <w:r w:rsidR="00271D9C">
        <w:rPr>
          <w:sz w:val="28"/>
          <w:szCs w:val="28"/>
        </w:rPr>
        <w:t xml:space="preserve">льной медицинской деятельности. </w:t>
      </w:r>
      <w:r>
        <w:rPr>
          <w:sz w:val="28"/>
          <w:szCs w:val="28"/>
        </w:rPr>
        <w:t>Предназначен студентам учреждений среднего профессионального образования.</w:t>
      </w:r>
    </w:p>
    <w:p w:rsidR="003738DA" w:rsidRDefault="003738DA" w:rsidP="00906C16">
      <w:pPr>
        <w:pStyle w:val="a5"/>
        <w:tabs>
          <w:tab w:val="left" w:pos="-426"/>
          <w:tab w:val="left" w:pos="2977"/>
        </w:tabs>
        <w:jc w:val="both"/>
        <w:rPr>
          <w:sz w:val="28"/>
          <w:szCs w:val="28"/>
        </w:rPr>
      </w:pPr>
    </w:p>
    <w:p w:rsidR="003738DA" w:rsidRDefault="003738DA" w:rsidP="00906C16">
      <w:pPr>
        <w:pStyle w:val="a5"/>
        <w:tabs>
          <w:tab w:val="left" w:pos="-426"/>
          <w:tab w:val="left" w:pos="2977"/>
        </w:tabs>
        <w:jc w:val="both"/>
        <w:rPr>
          <w:sz w:val="28"/>
          <w:szCs w:val="28"/>
        </w:rPr>
      </w:pPr>
    </w:p>
    <w:p w:rsidR="00626D37" w:rsidRPr="003021F0" w:rsidRDefault="00626D37" w:rsidP="00906C16">
      <w:pPr>
        <w:pStyle w:val="a5"/>
        <w:numPr>
          <w:ilvl w:val="0"/>
          <w:numId w:val="14"/>
        </w:numPr>
        <w:tabs>
          <w:tab w:val="left" w:pos="-426"/>
        </w:tabs>
        <w:jc w:val="both"/>
        <w:rPr>
          <w:sz w:val="28"/>
          <w:szCs w:val="28"/>
        </w:rPr>
      </w:pPr>
      <w:r w:rsidRPr="003021F0">
        <w:rPr>
          <w:sz w:val="28"/>
          <w:szCs w:val="28"/>
        </w:rPr>
        <w:t>Регистр  лекарственных средств России. Энциклопедия лекарств: вы</w:t>
      </w:r>
      <w:r w:rsidR="00271D9C">
        <w:rPr>
          <w:sz w:val="28"/>
          <w:szCs w:val="28"/>
        </w:rPr>
        <w:t>п.25/гл. ред. Г.Л. Вышковский.-</w:t>
      </w:r>
      <w:r w:rsidRPr="003021F0">
        <w:rPr>
          <w:sz w:val="28"/>
          <w:szCs w:val="28"/>
        </w:rPr>
        <w:t>Москва: ВЕДАНТА,2017.-1288с.</w:t>
      </w:r>
    </w:p>
    <w:p w:rsidR="00626D37" w:rsidRDefault="00626D37" w:rsidP="00906C16">
      <w:pPr>
        <w:pStyle w:val="a5"/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Издание для медицинских работников, содержащее информацию о зарегистрированных в России лекарственных препаратах. Рекомендован для подготовки по специальностям - лечебное дело, педиатрия, медико-профилактическое дело.</w:t>
      </w:r>
    </w:p>
    <w:p w:rsidR="00626D37" w:rsidRPr="003021F0" w:rsidRDefault="00626D37" w:rsidP="00906C16">
      <w:pPr>
        <w:pStyle w:val="a5"/>
        <w:numPr>
          <w:ilvl w:val="0"/>
          <w:numId w:val="14"/>
        </w:numPr>
        <w:tabs>
          <w:tab w:val="left" w:pos="-426"/>
        </w:tabs>
        <w:jc w:val="both"/>
        <w:rPr>
          <w:sz w:val="28"/>
          <w:szCs w:val="28"/>
        </w:rPr>
      </w:pPr>
      <w:r w:rsidRPr="003021F0">
        <w:rPr>
          <w:sz w:val="28"/>
          <w:szCs w:val="28"/>
        </w:rPr>
        <w:t>Регистр лекарственных средств России. Доктор. Эндокринология: вып.20/ под ред. Г.Л Вышковского. - Москва: ВЕДАНТА,2016.-368с.</w:t>
      </w:r>
    </w:p>
    <w:p w:rsidR="00626D37" w:rsidRDefault="00626D37" w:rsidP="00906C16">
      <w:pPr>
        <w:pStyle w:val="a5"/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Ежегодное справочное издание для врачей, содержащее информацию о зарегистрированных в России лекарственных препаратах.</w:t>
      </w:r>
    </w:p>
    <w:p w:rsidR="003738DA" w:rsidRDefault="003738DA" w:rsidP="00906C16">
      <w:pPr>
        <w:pStyle w:val="a5"/>
        <w:tabs>
          <w:tab w:val="left" w:pos="-426"/>
        </w:tabs>
        <w:jc w:val="both"/>
        <w:rPr>
          <w:sz w:val="28"/>
          <w:szCs w:val="28"/>
        </w:rPr>
      </w:pPr>
    </w:p>
    <w:p w:rsidR="003738DA" w:rsidRDefault="003738DA" w:rsidP="00906C16">
      <w:pPr>
        <w:pStyle w:val="a5"/>
        <w:tabs>
          <w:tab w:val="left" w:pos="-426"/>
        </w:tabs>
        <w:jc w:val="both"/>
        <w:rPr>
          <w:sz w:val="28"/>
          <w:szCs w:val="28"/>
        </w:rPr>
      </w:pPr>
    </w:p>
    <w:p w:rsidR="00626D37" w:rsidRPr="003021F0" w:rsidRDefault="00626D37" w:rsidP="00906C16">
      <w:pPr>
        <w:pStyle w:val="a5"/>
        <w:numPr>
          <w:ilvl w:val="0"/>
          <w:numId w:val="14"/>
        </w:numPr>
        <w:tabs>
          <w:tab w:val="left" w:pos="-426"/>
        </w:tabs>
        <w:jc w:val="both"/>
        <w:rPr>
          <w:sz w:val="28"/>
          <w:szCs w:val="28"/>
        </w:rPr>
      </w:pPr>
      <w:r w:rsidRPr="003021F0">
        <w:rPr>
          <w:sz w:val="28"/>
          <w:szCs w:val="28"/>
        </w:rPr>
        <w:t>Регистр лекарственных средств России. Электронная  энциклопедия лекарств [Электронный ресурс]. - Москва: РЛС,2017.- 1 эл. опт. диск(</w:t>
      </w:r>
      <w:r w:rsidRPr="003021F0">
        <w:rPr>
          <w:sz w:val="28"/>
          <w:szCs w:val="28"/>
          <w:lang w:val="en-US"/>
        </w:rPr>
        <w:t>CD</w:t>
      </w:r>
      <w:r w:rsidRPr="003021F0">
        <w:rPr>
          <w:sz w:val="28"/>
          <w:szCs w:val="28"/>
        </w:rPr>
        <w:t>-</w:t>
      </w:r>
      <w:r w:rsidRPr="003021F0">
        <w:rPr>
          <w:sz w:val="28"/>
          <w:szCs w:val="28"/>
          <w:lang w:val="en-US"/>
        </w:rPr>
        <w:t>ROM</w:t>
      </w:r>
      <w:r w:rsidRPr="003021F0">
        <w:rPr>
          <w:sz w:val="28"/>
          <w:szCs w:val="28"/>
        </w:rPr>
        <w:t>)</w:t>
      </w:r>
    </w:p>
    <w:p w:rsidR="00626D37" w:rsidRPr="000C1D2F" w:rsidRDefault="00626D37" w:rsidP="00906C16">
      <w:pPr>
        <w:tabs>
          <w:tab w:val="left" w:pos="-426"/>
        </w:tabs>
        <w:jc w:val="both"/>
        <w:rPr>
          <w:sz w:val="28"/>
          <w:szCs w:val="28"/>
        </w:rPr>
      </w:pPr>
    </w:p>
    <w:p w:rsidR="00626D37" w:rsidRPr="003738DA" w:rsidRDefault="00626D37" w:rsidP="00906C16">
      <w:pPr>
        <w:pStyle w:val="a5"/>
        <w:numPr>
          <w:ilvl w:val="0"/>
          <w:numId w:val="14"/>
        </w:numPr>
        <w:tabs>
          <w:tab w:val="left" w:pos="-426"/>
        </w:tabs>
        <w:rPr>
          <w:sz w:val="28"/>
          <w:szCs w:val="28"/>
        </w:rPr>
      </w:pPr>
      <w:r w:rsidRPr="003738DA">
        <w:rPr>
          <w:sz w:val="28"/>
          <w:szCs w:val="28"/>
        </w:rPr>
        <w:lastRenderedPageBreak/>
        <w:t>Рубан, Э.Д. Глазные болезни: учебник/ Э.Д. Рубан.- 11-е изд. стер.- Ростов-на-Дону: Феникс,2014.- 398с.: ил. - (Медицина)</w:t>
      </w:r>
    </w:p>
    <w:p w:rsidR="00626D37" w:rsidRDefault="00626D37" w:rsidP="00906C16">
      <w:pPr>
        <w:tabs>
          <w:tab w:val="left" w:pos="-426"/>
        </w:tabs>
        <w:ind w:left="708" w:firstLine="36"/>
        <w:jc w:val="both"/>
        <w:rPr>
          <w:sz w:val="28"/>
          <w:szCs w:val="28"/>
        </w:rPr>
      </w:pPr>
      <w:r>
        <w:rPr>
          <w:sz w:val="28"/>
          <w:szCs w:val="28"/>
        </w:rPr>
        <w:t>В учебнике изложены основные разделы офтальмологии и необходимые методы исследования для диагностики заболеваний,  а также профилактика и уход за больными. Предназначен для студентов мед. училищ и колледжей и практикующих медицинских работников.</w:t>
      </w:r>
    </w:p>
    <w:p w:rsidR="003738DA" w:rsidRDefault="003738DA" w:rsidP="00906C16">
      <w:pPr>
        <w:tabs>
          <w:tab w:val="left" w:pos="-426"/>
        </w:tabs>
        <w:ind w:left="708" w:firstLine="36"/>
        <w:jc w:val="both"/>
        <w:rPr>
          <w:sz w:val="28"/>
          <w:szCs w:val="28"/>
        </w:rPr>
      </w:pPr>
    </w:p>
    <w:p w:rsidR="003F0374" w:rsidRPr="003021F0" w:rsidRDefault="003F0374" w:rsidP="00906C16">
      <w:pPr>
        <w:pStyle w:val="a5"/>
        <w:numPr>
          <w:ilvl w:val="0"/>
          <w:numId w:val="14"/>
        </w:numPr>
        <w:tabs>
          <w:tab w:val="left" w:pos="-426"/>
        </w:tabs>
        <w:rPr>
          <w:sz w:val="28"/>
          <w:szCs w:val="28"/>
        </w:rPr>
      </w:pPr>
      <w:r w:rsidRPr="003021F0">
        <w:rPr>
          <w:sz w:val="28"/>
          <w:szCs w:val="28"/>
        </w:rPr>
        <w:t>Рубан, Э.Д. Хирургия: учебник /Э.Д.Рубан.-Изд.2-е.-Ростов-на-Дону: Феникс,2017.-569,</w:t>
      </w:r>
      <w:r w:rsidR="000175C6" w:rsidRPr="003021F0">
        <w:rPr>
          <w:sz w:val="28"/>
          <w:szCs w:val="28"/>
        </w:rPr>
        <w:t>[</w:t>
      </w:r>
      <w:r w:rsidRPr="003021F0">
        <w:rPr>
          <w:sz w:val="28"/>
          <w:szCs w:val="28"/>
        </w:rPr>
        <w:t>7]с.</w:t>
      </w:r>
      <w:r w:rsidR="000175C6" w:rsidRPr="003021F0">
        <w:rPr>
          <w:sz w:val="28"/>
          <w:szCs w:val="28"/>
        </w:rPr>
        <w:t>:</w:t>
      </w:r>
      <w:r w:rsidRPr="003021F0">
        <w:rPr>
          <w:sz w:val="28"/>
          <w:szCs w:val="28"/>
        </w:rPr>
        <w:t xml:space="preserve"> ил. - (Среднее медицинское образование)</w:t>
      </w:r>
    </w:p>
    <w:p w:rsidR="003F0374" w:rsidRDefault="003F0374" w:rsidP="00906C16">
      <w:pPr>
        <w:tabs>
          <w:tab w:val="left" w:pos="-426"/>
        </w:tabs>
        <w:ind w:left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учебнике изложены основные разделы по общей и частной хирургии. Освещены принципы новых подходов по вопросам асептики и антисептики, переливания крови и ее к</w:t>
      </w:r>
      <w:r w:rsidR="00B80E2B">
        <w:rPr>
          <w:sz w:val="28"/>
          <w:szCs w:val="28"/>
        </w:rPr>
        <w:t xml:space="preserve">омпонентов, основам реанимации, </w:t>
      </w:r>
      <w:r>
        <w:rPr>
          <w:sz w:val="28"/>
          <w:szCs w:val="28"/>
        </w:rPr>
        <w:lastRenderedPageBreak/>
        <w:t>гемостаза, обезболивания. Учебник подготовлен в соответствии с ФГОС среднего проф. образования  и предназначен для студентов мед. колледжей и училищ по специальностям «Лечебное дело», «Акушерское дело», «Сестринское дело и «Стоматология» по курсу «Хирургия», а также для практикующих мед. работников.</w:t>
      </w:r>
    </w:p>
    <w:p w:rsidR="003738DA" w:rsidRDefault="003738DA" w:rsidP="00906C16">
      <w:pPr>
        <w:tabs>
          <w:tab w:val="left" w:pos="-426"/>
        </w:tabs>
        <w:ind w:left="684"/>
        <w:jc w:val="both"/>
        <w:rPr>
          <w:sz w:val="28"/>
          <w:szCs w:val="28"/>
        </w:rPr>
      </w:pPr>
    </w:p>
    <w:p w:rsidR="00626D37" w:rsidRPr="003738DA" w:rsidRDefault="00626D37" w:rsidP="00906C16">
      <w:pPr>
        <w:pStyle w:val="a5"/>
        <w:numPr>
          <w:ilvl w:val="0"/>
          <w:numId w:val="14"/>
        </w:numPr>
        <w:tabs>
          <w:tab w:val="left" w:pos="-426"/>
        </w:tabs>
        <w:rPr>
          <w:sz w:val="28"/>
          <w:szCs w:val="28"/>
        </w:rPr>
      </w:pPr>
      <w:r w:rsidRPr="003738DA">
        <w:rPr>
          <w:sz w:val="28"/>
          <w:szCs w:val="28"/>
        </w:rPr>
        <w:t>Самусев, Р.П. Анатомия и физиология человека: учеб. пособие/Р.П.Самусев, Н.Н. Сентябрев. - Москва: АСТ: Мир и Образование,2017.-574,[2]</w:t>
      </w:r>
      <w:r w:rsidRPr="003738DA">
        <w:rPr>
          <w:sz w:val="28"/>
          <w:szCs w:val="28"/>
          <w:lang w:val="en-US"/>
        </w:rPr>
        <w:t>c</w:t>
      </w:r>
      <w:r w:rsidRPr="003738DA">
        <w:rPr>
          <w:sz w:val="28"/>
          <w:szCs w:val="28"/>
        </w:rPr>
        <w:t>.:ил.</w:t>
      </w:r>
    </w:p>
    <w:p w:rsidR="00626D37" w:rsidRDefault="00626D37" w:rsidP="00906C16">
      <w:pPr>
        <w:tabs>
          <w:tab w:val="left" w:pos="-426"/>
        </w:tabs>
        <w:ind w:left="684"/>
        <w:jc w:val="both"/>
        <w:rPr>
          <w:sz w:val="28"/>
          <w:szCs w:val="28"/>
        </w:rPr>
      </w:pPr>
      <w:r w:rsidRPr="00B13C69">
        <w:rPr>
          <w:sz w:val="28"/>
          <w:szCs w:val="28"/>
        </w:rPr>
        <w:t>В уче</w:t>
      </w:r>
      <w:r>
        <w:rPr>
          <w:sz w:val="28"/>
          <w:szCs w:val="28"/>
        </w:rPr>
        <w:t>бном пособии в краткой форме изл</w:t>
      </w:r>
      <w:r w:rsidRPr="00B13C69">
        <w:rPr>
          <w:sz w:val="28"/>
          <w:szCs w:val="28"/>
        </w:rPr>
        <w:t>ожены</w:t>
      </w:r>
      <w:r>
        <w:rPr>
          <w:sz w:val="28"/>
          <w:szCs w:val="28"/>
        </w:rPr>
        <w:t xml:space="preserve"> структурные и     функциональные основы жизнедеятельности человеческого организма с позиций современного уровня знаний в области анатомии и физиологии. Вся анатомическая терминология приведена в соответствии с Международной анатомической терминологией. Пособие рекомендовано студентам учреждений среднего </w:t>
      </w:r>
      <w:r>
        <w:rPr>
          <w:sz w:val="28"/>
          <w:szCs w:val="28"/>
        </w:rPr>
        <w:lastRenderedPageBreak/>
        <w:t>профессионального образования, обучающимся по специальностям «Лечебное дело», «Акушерское  дело», «Сестринское дело».</w:t>
      </w:r>
    </w:p>
    <w:p w:rsidR="003738DA" w:rsidRDefault="003738DA" w:rsidP="00906C16">
      <w:pPr>
        <w:tabs>
          <w:tab w:val="left" w:pos="-426"/>
        </w:tabs>
        <w:ind w:left="684"/>
        <w:jc w:val="both"/>
        <w:rPr>
          <w:sz w:val="28"/>
          <w:szCs w:val="28"/>
        </w:rPr>
      </w:pPr>
    </w:p>
    <w:p w:rsidR="00626D37" w:rsidRPr="003738DA" w:rsidRDefault="00626D37" w:rsidP="00906C16">
      <w:pPr>
        <w:pStyle w:val="a5"/>
        <w:numPr>
          <w:ilvl w:val="0"/>
          <w:numId w:val="14"/>
        </w:numPr>
        <w:tabs>
          <w:tab w:val="left" w:pos="-426"/>
        </w:tabs>
        <w:rPr>
          <w:sz w:val="28"/>
          <w:szCs w:val="28"/>
        </w:rPr>
      </w:pPr>
      <w:r w:rsidRPr="003738DA">
        <w:rPr>
          <w:sz w:val="28"/>
          <w:szCs w:val="28"/>
        </w:rPr>
        <w:t>Славянова, И.К. Акушерство и гинекология: учебник/ И.К.Славянова.- Ростов - на - Дону: Феникс,2016.-573с. - (Среднее медицинское образование)</w:t>
      </w:r>
    </w:p>
    <w:p w:rsidR="00626D37" w:rsidRDefault="00626D37" w:rsidP="00906C16">
      <w:pPr>
        <w:tabs>
          <w:tab w:val="left" w:pos="-426"/>
        </w:tabs>
        <w:ind w:left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90B1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учебнике в соответствии с образовательным стандартом освящаются вопросы физиологического и патологического течения беременности и родов, этиологии, патогенеза, клиники, диагностики, лечения и профилактики гинекологических заболеваний. Представлены схемы базисного ухода за родильницами и новорожденными. Учебник предназначен для студентов медицинских колледжей и училищ, а также практикующих фельдшеров.</w:t>
      </w:r>
    </w:p>
    <w:p w:rsidR="003738DA" w:rsidRDefault="003738DA" w:rsidP="00906C16">
      <w:pPr>
        <w:tabs>
          <w:tab w:val="left" w:pos="-426"/>
        </w:tabs>
        <w:ind w:left="684"/>
        <w:jc w:val="both"/>
        <w:rPr>
          <w:sz w:val="28"/>
          <w:szCs w:val="28"/>
        </w:rPr>
      </w:pPr>
    </w:p>
    <w:p w:rsidR="003F0374" w:rsidRPr="003021F0" w:rsidRDefault="003F0374" w:rsidP="00906C16">
      <w:pPr>
        <w:pStyle w:val="a5"/>
        <w:numPr>
          <w:ilvl w:val="0"/>
          <w:numId w:val="14"/>
        </w:numPr>
        <w:tabs>
          <w:tab w:val="left" w:pos="-426"/>
        </w:tabs>
        <w:rPr>
          <w:sz w:val="28"/>
          <w:szCs w:val="28"/>
        </w:rPr>
      </w:pPr>
      <w:r w:rsidRPr="003021F0">
        <w:rPr>
          <w:sz w:val="28"/>
          <w:szCs w:val="28"/>
        </w:rPr>
        <w:t>Федюкович, Н.И. Внутренние болезни/Н.И.</w:t>
      </w:r>
      <w:r w:rsidR="007A0C90">
        <w:rPr>
          <w:sz w:val="28"/>
          <w:szCs w:val="28"/>
        </w:rPr>
        <w:t xml:space="preserve"> </w:t>
      </w:r>
      <w:r w:rsidRPr="003021F0">
        <w:rPr>
          <w:sz w:val="28"/>
          <w:szCs w:val="28"/>
        </w:rPr>
        <w:t>Федюкович.-</w:t>
      </w:r>
      <w:r w:rsidR="007A0C90">
        <w:rPr>
          <w:sz w:val="28"/>
          <w:szCs w:val="28"/>
        </w:rPr>
        <w:t xml:space="preserve"> </w:t>
      </w:r>
      <w:r w:rsidRPr="003021F0">
        <w:rPr>
          <w:sz w:val="28"/>
          <w:szCs w:val="28"/>
        </w:rPr>
        <w:t>Изд.2-е.</w:t>
      </w:r>
      <w:r w:rsidR="007A0C90">
        <w:rPr>
          <w:sz w:val="28"/>
          <w:szCs w:val="28"/>
        </w:rPr>
        <w:t xml:space="preserve"> </w:t>
      </w:r>
      <w:r w:rsidRPr="003021F0">
        <w:rPr>
          <w:sz w:val="28"/>
          <w:szCs w:val="28"/>
        </w:rPr>
        <w:t>-</w:t>
      </w:r>
      <w:r w:rsidR="007A0C90">
        <w:rPr>
          <w:sz w:val="28"/>
          <w:szCs w:val="28"/>
        </w:rPr>
        <w:t xml:space="preserve"> </w:t>
      </w:r>
      <w:r w:rsidRPr="003021F0">
        <w:rPr>
          <w:sz w:val="28"/>
          <w:szCs w:val="28"/>
        </w:rPr>
        <w:t>Ростов-на-Дону: Феникс,2017.-505,[7]с.: ил. - (Среднее медицинское образование)</w:t>
      </w:r>
    </w:p>
    <w:p w:rsidR="003F0374" w:rsidRDefault="003F0374" w:rsidP="00906C16">
      <w:pPr>
        <w:tabs>
          <w:tab w:val="left" w:pos="-426"/>
        </w:tabs>
        <w:ind w:left="708" w:firstLine="288"/>
        <w:jc w:val="both"/>
        <w:rPr>
          <w:sz w:val="28"/>
          <w:szCs w:val="28"/>
        </w:rPr>
      </w:pPr>
      <w:r>
        <w:rPr>
          <w:sz w:val="28"/>
          <w:szCs w:val="28"/>
        </w:rPr>
        <w:t>Данный учебник не только знакомит с основными заболеваниями внутренних органов, но и создает основу для практической деятельности будущих медиков. С этой целью теоретический материал дополняется контрольно-ситуационными задачами. Учебник предназначен для учащихся мед. училищ и лицеев.</w:t>
      </w:r>
    </w:p>
    <w:p w:rsidR="003738DA" w:rsidRDefault="003738DA" w:rsidP="00906C16">
      <w:pPr>
        <w:tabs>
          <w:tab w:val="left" w:pos="-426"/>
        </w:tabs>
        <w:ind w:left="708" w:firstLine="288"/>
        <w:jc w:val="both"/>
        <w:rPr>
          <w:sz w:val="28"/>
          <w:szCs w:val="28"/>
        </w:rPr>
      </w:pPr>
    </w:p>
    <w:p w:rsidR="003F0374" w:rsidRPr="003021F0" w:rsidRDefault="003F0374" w:rsidP="00906C16">
      <w:pPr>
        <w:pStyle w:val="a5"/>
        <w:numPr>
          <w:ilvl w:val="0"/>
          <w:numId w:val="14"/>
        </w:numPr>
        <w:tabs>
          <w:tab w:val="left" w:pos="-426"/>
        </w:tabs>
        <w:rPr>
          <w:sz w:val="28"/>
          <w:szCs w:val="28"/>
        </w:rPr>
      </w:pPr>
      <w:r w:rsidRPr="003021F0">
        <w:rPr>
          <w:sz w:val="28"/>
          <w:szCs w:val="28"/>
        </w:rPr>
        <w:t>Федюкович, Н.И. Фармакология: учебник/ Н.И. Федюкович, Э.Д.Рубан.-Изд.15-е.-Ростов-на-Дону: Феникс, 2017.-702с.: ил.- (Среднее медицинское образование)</w:t>
      </w:r>
    </w:p>
    <w:p w:rsidR="003F0374" w:rsidRDefault="003F0374" w:rsidP="00906C16">
      <w:pPr>
        <w:tabs>
          <w:tab w:val="left" w:pos="-426"/>
        </w:tabs>
        <w:ind w:left="684"/>
        <w:jc w:val="both"/>
        <w:rPr>
          <w:sz w:val="28"/>
          <w:szCs w:val="28"/>
        </w:rPr>
      </w:pPr>
      <w:r w:rsidRPr="00461E38">
        <w:rPr>
          <w:sz w:val="28"/>
          <w:szCs w:val="28"/>
        </w:rPr>
        <w:lastRenderedPageBreak/>
        <w:t>Данное издание переработано и дополнено в соответствии с со</w:t>
      </w:r>
      <w:r w:rsidR="00335C86">
        <w:rPr>
          <w:sz w:val="28"/>
          <w:szCs w:val="28"/>
        </w:rPr>
        <w:t>временными требованиями. В текст</w:t>
      </w:r>
      <w:r w:rsidR="00D34CBC">
        <w:rPr>
          <w:sz w:val="28"/>
          <w:szCs w:val="28"/>
        </w:rPr>
        <w:t xml:space="preserve"> </w:t>
      </w:r>
      <w:r w:rsidRPr="00461E38">
        <w:rPr>
          <w:sz w:val="28"/>
          <w:szCs w:val="28"/>
        </w:rPr>
        <w:t>введены новые данные и определения.</w:t>
      </w:r>
      <w:r>
        <w:rPr>
          <w:sz w:val="28"/>
          <w:szCs w:val="28"/>
        </w:rPr>
        <w:t xml:space="preserve"> Излагаются определение фармакологии, ее историческое развитие  и задачи в лечении и профилактике заболеваний. Для студентов медицинских училищ, колледжей и средних медицинских работников.</w:t>
      </w:r>
    </w:p>
    <w:p w:rsidR="003F0374" w:rsidRPr="00465089" w:rsidRDefault="003F0374" w:rsidP="00906C16">
      <w:pPr>
        <w:tabs>
          <w:tab w:val="left" w:pos="-426"/>
        </w:tabs>
        <w:rPr>
          <w:sz w:val="28"/>
          <w:szCs w:val="28"/>
        </w:rPr>
      </w:pPr>
      <w:r w:rsidRPr="00465089">
        <w:rPr>
          <w:sz w:val="28"/>
          <w:szCs w:val="28"/>
        </w:rPr>
        <w:br w:type="page"/>
      </w:r>
    </w:p>
    <w:p w:rsidR="00E545CE" w:rsidRDefault="00E545CE" w:rsidP="00E545CE">
      <w:pPr>
        <w:pStyle w:val="a5"/>
        <w:tabs>
          <w:tab w:val="left" w:pos="-426"/>
        </w:tabs>
        <w:ind w:left="1776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lastRenderedPageBreak/>
        <w:t>Общеобразовательные</w:t>
      </w:r>
    </w:p>
    <w:p w:rsidR="00E545CE" w:rsidRDefault="00E545CE" w:rsidP="00E545CE">
      <w:pPr>
        <w:pStyle w:val="a5"/>
        <w:tabs>
          <w:tab w:val="left" w:pos="-426"/>
        </w:tabs>
        <w:ind w:left="1776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      дисциплины</w:t>
      </w:r>
    </w:p>
    <w:p w:rsidR="00273340" w:rsidRDefault="00273340" w:rsidP="00E545CE">
      <w:pPr>
        <w:pStyle w:val="a5"/>
        <w:tabs>
          <w:tab w:val="left" w:pos="-426"/>
        </w:tabs>
        <w:ind w:left="1776"/>
        <w:rPr>
          <w:b/>
          <w:smallCaps/>
          <w:sz w:val="32"/>
          <w:szCs w:val="32"/>
        </w:rPr>
      </w:pPr>
    </w:p>
    <w:p w:rsidR="006476CB" w:rsidRDefault="006476CB" w:rsidP="00E545CE">
      <w:pPr>
        <w:pStyle w:val="a5"/>
        <w:tabs>
          <w:tab w:val="left" w:pos="-426"/>
        </w:tabs>
        <w:ind w:left="1776"/>
        <w:rPr>
          <w:b/>
          <w:smallCaps/>
          <w:sz w:val="32"/>
          <w:szCs w:val="32"/>
        </w:rPr>
      </w:pPr>
    </w:p>
    <w:p w:rsidR="00642D6F" w:rsidRPr="00273340" w:rsidRDefault="00642D6F" w:rsidP="00273340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73340">
        <w:rPr>
          <w:rFonts w:ascii="Times New Roman" w:hAnsi="Times New Roman" w:cs="Times New Roman"/>
          <w:sz w:val="28"/>
          <w:szCs w:val="28"/>
        </w:rPr>
        <w:t>Воронцов – Вельяминов</w:t>
      </w:r>
      <w:r w:rsidR="00273340">
        <w:rPr>
          <w:rFonts w:ascii="Times New Roman" w:hAnsi="Times New Roman" w:cs="Times New Roman"/>
          <w:sz w:val="28"/>
          <w:szCs w:val="28"/>
        </w:rPr>
        <w:t xml:space="preserve">, </w:t>
      </w:r>
      <w:r w:rsidRPr="00273340">
        <w:rPr>
          <w:rFonts w:ascii="Times New Roman" w:hAnsi="Times New Roman" w:cs="Times New Roman"/>
          <w:sz w:val="28"/>
          <w:szCs w:val="28"/>
        </w:rPr>
        <w:t>Б.А.Астрономия. Базовый уровень. 11 класс</w:t>
      </w:r>
      <w:r w:rsidR="00273340" w:rsidRPr="00273340">
        <w:rPr>
          <w:rFonts w:ascii="Times New Roman" w:hAnsi="Times New Roman" w:cs="Times New Roman"/>
          <w:sz w:val="28"/>
          <w:szCs w:val="28"/>
        </w:rPr>
        <w:t>:</w:t>
      </w:r>
      <w:r w:rsidRPr="00273340">
        <w:rPr>
          <w:rFonts w:ascii="Times New Roman" w:hAnsi="Times New Roman" w:cs="Times New Roman"/>
          <w:sz w:val="28"/>
          <w:szCs w:val="28"/>
        </w:rPr>
        <w:t xml:space="preserve"> учебник/</w:t>
      </w:r>
      <w:r w:rsidR="00273340">
        <w:rPr>
          <w:rFonts w:ascii="Times New Roman" w:hAnsi="Times New Roman" w:cs="Times New Roman"/>
          <w:sz w:val="28"/>
          <w:szCs w:val="28"/>
        </w:rPr>
        <w:t xml:space="preserve">Б.А.Воронцов - Вельяминов </w:t>
      </w:r>
      <w:r w:rsidRPr="00273340">
        <w:rPr>
          <w:rFonts w:ascii="Times New Roman" w:hAnsi="Times New Roman" w:cs="Times New Roman"/>
          <w:sz w:val="28"/>
          <w:szCs w:val="28"/>
        </w:rPr>
        <w:t>Е.К.Страут.-6-е изд</w:t>
      </w:r>
      <w:r w:rsidR="00273340" w:rsidRPr="00273340">
        <w:rPr>
          <w:rFonts w:ascii="Times New Roman" w:hAnsi="Times New Roman" w:cs="Times New Roman"/>
          <w:sz w:val="28"/>
          <w:szCs w:val="28"/>
        </w:rPr>
        <w:t>. и</w:t>
      </w:r>
      <w:r w:rsidRPr="00273340">
        <w:rPr>
          <w:rFonts w:ascii="Times New Roman" w:hAnsi="Times New Roman" w:cs="Times New Roman"/>
          <w:sz w:val="28"/>
          <w:szCs w:val="28"/>
        </w:rPr>
        <w:t>спр</w:t>
      </w:r>
      <w:r w:rsidR="00273340" w:rsidRPr="00273340">
        <w:rPr>
          <w:rFonts w:ascii="Times New Roman" w:hAnsi="Times New Roman" w:cs="Times New Roman"/>
          <w:sz w:val="28"/>
          <w:szCs w:val="28"/>
        </w:rPr>
        <w:t>. - М</w:t>
      </w:r>
      <w:r w:rsidRPr="00273340">
        <w:rPr>
          <w:rFonts w:ascii="Times New Roman" w:hAnsi="Times New Roman" w:cs="Times New Roman"/>
          <w:sz w:val="28"/>
          <w:szCs w:val="28"/>
        </w:rPr>
        <w:t>осква</w:t>
      </w:r>
      <w:r w:rsidR="00273340" w:rsidRPr="00273340">
        <w:rPr>
          <w:rFonts w:ascii="Times New Roman" w:hAnsi="Times New Roman" w:cs="Times New Roman"/>
          <w:sz w:val="28"/>
          <w:szCs w:val="28"/>
        </w:rPr>
        <w:t>: Д</w:t>
      </w:r>
      <w:r w:rsidRPr="00273340">
        <w:rPr>
          <w:rFonts w:ascii="Times New Roman" w:hAnsi="Times New Roman" w:cs="Times New Roman"/>
          <w:sz w:val="28"/>
          <w:szCs w:val="28"/>
        </w:rPr>
        <w:t>рофа,2019.-238,[2]</w:t>
      </w:r>
      <w:r w:rsidRPr="0027334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3340">
        <w:rPr>
          <w:rFonts w:ascii="Times New Roman" w:hAnsi="Times New Roman" w:cs="Times New Roman"/>
          <w:sz w:val="28"/>
          <w:szCs w:val="28"/>
        </w:rPr>
        <w:t>.:ил.,8 л. цв. вкл</w:t>
      </w:r>
      <w:r w:rsidR="00273340" w:rsidRPr="00273340">
        <w:rPr>
          <w:rFonts w:ascii="Times New Roman" w:hAnsi="Times New Roman" w:cs="Times New Roman"/>
          <w:sz w:val="28"/>
          <w:szCs w:val="28"/>
        </w:rPr>
        <w:t>. - (</w:t>
      </w:r>
      <w:r w:rsidRPr="00273340">
        <w:rPr>
          <w:rFonts w:ascii="Times New Roman" w:hAnsi="Times New Roman" w:cs="Times New Roman"/>
          <w:sz w:val="28"/>
          <w:szCs w:val="28"/>
        </w:rPr>
        <w:t>Российский учебник).</w:t>
      </w:r>
    </w:p>
    <w:p w:rsidR="00642D6F" w:rsidRPr="00051D9B" w:rsidRDefault="00642D6F" w:rsidP="002733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Настоящая книга является переработанным</w:t>
      </w:r>
      <w:r w:rsidR="002733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ФГОС среднего общего образования</w:t>
      </w:r>
      <w:r w:rsidR="002733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вариантом предыдущего учебника. В нем сохранена классическая структура изложения учебного материала, большое внимание уделено современному состоянию науки. Учтены новые устоявшиеся данные по исследованиям небесных тел с космических аппаратов и современных крупных наземных и космических телескопов. Учебник предназначен для изучения астрономии на базовом уровне.</w:t>
      </w:r>
    </w:p>
    <w:p w:rsidR="006476CB" w:rsidRDefault="006476CB" w:rsidP="00273340">
      <w:pPr>
        <w:pStyle w:val="a5"/>
        <w:tabs>
          <w:tab w:val="left" w:pos="-426"/>
        </w:tabs>
        <w:ind w:left="1776"/>
        <w:jc w:val="both"/>
        <w:rPr>
          <w:b/>
          <w:smallCaps/>
          <w:sz w:val="32"/>
          <w:szCs w:val="32"/>
        </w:rPr>
      </w:pPr>
    </w:p>
    <w:p w:rsidR="00642D6F" w:rsidRDefault="00642D6F" w:rsidP="00273340">
      <w:pPr>
        <w:pStyle w:val="a5"/>
        <w:tabs>
          <w:tab w:val="left" w:pos="-426"/>
        </w:tabs>
        <w:ind w:left="1776"/>
        <w:jc w:val="both"/>
        <w:rPr>
          <w:b/>
          <w:smallCaps/>
          <w:sz w:val="32"/>
          <w:szCs w:val="32"/>
        </w:rPr>
      </w:pPr>
    </w:p>
    <w:p w:rsidR="006A2387" w:rsidRPr="00C81229" w:rsidRDefault="00E545CE" w:rsidP="00E545CE">
      <w:pPr>
        <w:pStyle w:val="a5"/>
        <w:tabs>
          <w:tab w:val="left" w:pos="-426"/>
        </w:tabs>
        <w:ind w:left="1776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lastRenderedPageBreak/>
        <w:t xml:space="preserve">          </w:t>
      </w:r>
      <w:r w:rsidR="009F0329" w:rsidRPr="00C81229">
        <w:rPr>
          <w:b/>
          <w:smallCaps/>
          <w:sz w:val="32"/>
          <w:szCs w:val="32"/>
        </w:rPr>
        <w:t>Пси</w:t>
      </w:r>
      <w:r w:rsidR="00C81229" w:rsidRPr="00C81229">
        <w:rPr>
          <w:b/>
          <w:smallCaps/>
          <w:sz w:val="32"/>
          <w:szCs w:val="32"/>
        </w:rPr>
        <w:t>хология</w:t>
      </w:r>
    </w:p>
    <w:p w:rsidR="00335C86" w:rsidRDefault="00335C86" w:rsidP="00906C16">
      <w:pPr>
        <w:pStyle w:val="a5"/>
        <w:tabs>
          <w:tab w:val="left" w:pos="-426"/>
        </w:tabs>
        <w:ind w:left="1776"/>
        <w:rPr>
          <w:b/>
          <w:sz w:val="32"/>
          <w:szCs w:val="32"/>
        </w:rPr>
      </w:pPr>
    </w:p>
    <w:p w:rsidR="00335C86" w:rsidRDefault="00700F49" w:rsidP="00906C16">
      <w:pPr>
        <w:pStyle w:val="a5"/>
        <w:numPr>
          <w:ilvl w:val="0"/>
          <w:numId w:val="15"/>
        </w:numPr>
        <w:tabs>
          <w:tab w:val="left" w:pos="-426"/>
        </w:tabs>
        <w:rPr>
          <w:sz w:val="28"/>
          <w:szCs w:val="28"/>
        </w:rPr>
      </w:pPr>
      <w:r>
        <w:rPr>
          <w:sz w:val="28"/>
          <w:szCs w:val="28"/>
        </w:rPr>
        <w:t xml:space="preserve">Набокова, Ника. </w:t>
      </w:r>
      <w:r w:rsidR="00335C86" w:rsidRPr="00DA3F4B">
        <w:rPr>
          <w:sz w:val="28"/>
          <w:szCs w:val="28"/>
        </w:rPr>
        <w:t>Как перестать быть овцой. Избавлен</w:t>
      </w:r>
      <w:r>
        <w:rPr>
          <w:sz w:val="28"/>
          <w:szCs w:val="28"/>
        </w:rPr>
        <w:t xml:space="preserve">ие от страдашек. Шаг за шагом/Ника </w:t>
      </w:r>
      <w:r w:rsidR="00335C86" w:rsidRPr="00DA3F4B">
        <w:rPr>
          <w:sz w:val="28"/>
          <w:szCs w:val="28"/>
        </w:rPr>
        <w:t>Набокова. – Москва</w:t>
      </w:r>
      <w:r w:rsidR="00DA3F4B" w:rsidRPr="00DA3F4B">
        <w:rPr>
          <w:sz w:val="28"/>
          <w:szCs w:val="28"/>
        </w:rPr>
        <w:t>:</w:t>
      </w:r>
      <w:r w:rsidR="00335C86" w:rsidRPr="00DA3F4B">
        <w:rPr>
          <w:sz w:val="28"/>
          <w:szCs w:val="28"/>
        </w:rPr>
        <w:t xml:space="preserve"> АСТ</w:t>
      </w:r>
      <w:r w:rsidR="004A0C02" w:rsidRPr="00DA3F4B">
        <w:rPr>
          <w:sz w:val="28"/>
          <w:szCs w:val="28"/>
        </w:rPr>
        <w:t>:</w:t>
      </w:r>
      <w:r w:rsidR="00335C86" w:rsidRPr="00DA3F4B">
        <w:rPr>
          <w:sz w:val="28"/>
          <w:szCs w:val="28"/>
        </w:rPr>
        <w:t xml:space="preserve"> Прайма, 2018.-266,[5] </w:t>
      </w:r>
      <w:r w:rsidR="00335C86" w:rsidRPr="00DA3F4B">
        <w:rPr>
          <w:sz w:val="28"/>
          <w:szCs w:val="28"/>
          <w:lang w:val="en-US"/>
        </w:rPr>
        <w:t>c</w:t>
      </w:r>
      <w:r w:rsidR="00335C86" w:rsidRPr="00DA3F4B">
        <w:rPr>
          <w:sz w:val="28"/>
          <w:szCs w:val="28"/>
        </w:rPr>
        <w:t>.</w:t>
      </w:r>
    </w:p>
    <w:p w:rsidR="00DA3F4B" w:rsidRDefault="005D6761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Книга о том, как:</w:t>
      </w:r>
    </w:p>
    <w:p w:rsidR="005D6761" w:rsidRDefault="005D6761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вытаскивать себя из ямы самых губительных отношений: научиться любить себя и принимать себя: идти вперед несмотря ни на что: начать самой строить свою жизнь, не оглядываясь на мужчин, родителей и советы тех, кто считает себя «самыми умными»</w:t>
      </w:r>
    </w:p>
    <w:p w:rsidR="005C759B" w:rsidRPr="00DA3F4B" w:rsidRDefault="005C759B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35C86" w:rsidRDefault="000131EE" w:rsidP="00906C16">
      <w:pPr>
        <w:pStyle w:val="a5"/>
        <w:numPr>
          <w:ilvl w:val="0"/>
          <w:numId w:val="15"/>
        </w:numPr>
        <w:tabs>
          <w:tab w:val="left" w:pos="-426"/>
        </w:tabs>
        <w:jc w:val="both"/>
        <w:rPr>
          <w:sz w:val="28"/>
          <w:szCs w:val="28"/>
        </w:rPr>
      </w:pPr>
      <w:r w:rsidRPr="00DA3F4B">
        <w:rPr>
          <w:sz w:val="28"/>
          <w:szCs w:val="28"/>
        </w:rPr>
        <w:t>Психологический лексикон. Энциклопедический словарь в шести томах</w:t>
      </w:r>
      <w:r w:rsidR="00DA3F4B" w:rsidRPr="00DA3F4B">
        <w:rPr>
          <w:sz w:val="28"/>
          <w:szCs w:val="28"/>
        </w:rPr>
        <w:t xml:space="preserve">. Т.1 Общая психология: словарь </w:t>
      </w:r>
      <w:r w:rsidRPr="00DA3F4B">
        <w:rPr>
          <w:sz w:val="28"/>
          <w:szCs w:val="28"/>
        </w:rPr>
        <w:t>/под ред.</w:t>
      </w:r>
      <w:r w:rsidR="00DA3F4B" w:rsidRPr="00DA3F4B">
        <w:rPr>
          <w:sz w:val="28"/>
          <w:szCs w:val="28"/>
        </w:rPr>
        <w:t xml:space="preserve"> </w:t>
      </w:r>
      <w:r w:rsidRPr="00DA3F4B">
        <w:rPr>
          <w:sz w:val="28"/>
          <w:szCs w:val="28"/>
        </w:rPr>
        <w:t>А.В.</w:t>
      </w:r>
      <w:r w:rsidR="00DA3F4B" w:rsidRPr="00DA3F4B">
        <w:rPr>
          <w:sz w:val="28"/>
          <w:szCs w:val="28"/>
        </w:rPr>
        <w:t xml:space="preserve"> </w:t>
      </w:r>
      <w:r w:rsidRPr="00DA3F4B">
        <w:rPr>
          <w:sz w:val="28"/>
          <w:szCs w:val="28"/>
        </w:rPr>
        <w:t>Петровского</w:t>
      </w:r>
      <w:r w:rsidR="00DA3F4B" w:rsidRPr="00DA3F4B">
        <w:rPr>
          <w:sz w:val="28"/>
          <w:szCs w:val="28"/>
        </w:rPr>
        <w:t xml:space="preserve">; ред. </w:t>
      </w:r>
      <w:r w:rsidRPr="00DA3F4B">
        <w:rPr>
          <w:sz w:val="28"/>
          <w:szCs w:val="28"/>
        </w:rPr>
        <w:t>-</w:t>
      </w:r>
      <w:r w:rsidR="00DA3F4B" w:rsidRPr="00DA3F4B">
        <w:rPr>
          <w:sz w:val="28"/>
          <w:szCs w:val="28"/>
        </w:rPr>
        <w:t xml:space="preserve"> </w:t>
      </w:r>
      <w:r w:rsidRPr="00DA3F4B">
        <w:rPr>
          <w:sz w:val="28"/>
          <w:szCs w:val="28"/>
        </w:rPr>
        <w:t>сост.</w:t>
      </w:r>
      <w:r w:rsidR="00DA3F4B" w:rsidRPr="00DA3F4B">
        <w:rPr>
          <w:sz w:val="28"/>
          <w:szCs w:val="28"/>
        </w:rPr>
        <w:t xml:space="preserve"> </w:t>
      </w:r>
      <w:r w:rsidRPr="00DA3F4B">
        <w:rPr>
          <w:sz w:val="28"/>
          <w:szCs w:val="28"/>
        </w:rPr>
        <w:t>Л.А.Карпенко</w:t>
      </w:r>
      <w:r w:rsidR="00DA3F4B" w:rsidRPr="00DA3F4B">
        <w:rPr>
          <w:sz w:val="28"/>
          <w:szCs w:val="28"/>
        </w:rPr>
        <w:t>.-</w:t>
      </w:r>
      <w:r w:rsidR="002725E1" w:rsidRPr="00DA3F4B">
        <w:rPr>
          <w:sz w:val="28"/>
          <w:szCs w:val="28"/>
        </w:rPr>
        <w:t xml:space="preserve"> </w:t>
      </w:r>
      <w:r w:rsidR="00DA3F4B" w:rsidRPr="00DA3F4B">
        <w:rPr>
          <w:sz w:val="28"/>
          <w:szCs w:val="28"/>
        </w:rPr>
        <w:t>Москва: Санкт-Петербург: ПЕР СЭ: Речь,2005.-250,[6]</w:t>
      </w:r>
      <w:r w:rsidR="00DA3F4B" w:rsidRPr="00DA3F4B">
        <w:rPr>
          <w:sz w:val="28"/>
          <w:szCs w:val="28"/>
          <w:lang w:val="en-US"/>
        </w:rPr>
        <w:t>c</w:t>
      </w:r>
      <w:r w:rsidR="00DA3F4B" w:rsidRPr="00DA3F4B">
        <w:rPr>
          <w:sz w:val="28"/>
          <w:szCs w:val="28"/>
        </w:rPr>
        <w:t>.</w:t>
      </w:r>
    </w:p>
    <w:p w:rsidR="00AC0042" w:rsidRPr="00DA3F4B" w:rsidRDefault="00AC0042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Психологический лексикон – первое в России справочное издание, состоящее из серии </w:t>
      </w:r>
      <w:r>
        <w:rPr>
          <w:sz w:val="28"/>
          <w:szCs w:val="28"/>
        </w:rPr>
        <w:lastRenderedPageBreak/>
        <w:t>словарей по основным направлениям психологической науки.</w:t>
      </w:r>
      <w:r w:rsidR="0054069C">
        <w:rPr>
          <w:sz w:val="28"/>
          <w:szCs w:val="28"/>
        </w:rPr>
        <w:t xml:space="preserve">  </w:t>
      </w:r>
      <w:r>
        <w:rPr>
          <w:sz w:val="28"/>
          <w:szCs w:val="28"/>
        </w:rPr>
        <w:t>Серия включает тома: «Общая психология», «Социальная психология»,»Психология развития», «Психофизиология», «Клиническая психология», «История психологии в лицах.</w:t>
      </w:r>
      <w:r w:rsidR="0054069C">
        <w:rPr>
          <w:sz w:val="28"/>
          <w:szCs w:val="28"/>
        </w:rPr>
        <w:t xml:space="preserve"> </w:t>
      </w:r>
      <w:r>
        <w:rPr>
          <w:sz w:val="28"/>
          <w:szCs w:val="28"/>
        </w:rPr>
        <w:t>Персоналии»</w:t>
      </w:r>
      <w:r w:rsidR="0054069C">
        <w:rPr>
          <w:sz w:val="28"/>
          <w:szCs w:val="28"/>
        </w:rPr>
        <w:t>. Рассчитан на широкий круг читателей, интересующихся проблематикой психологии, а также для студентов, аспирантов и преподавателей вузов.</w:t>
      </w:r>
    </w:p>
    <w:p w:rsidR="006118FA" w:rsidRDefault="0054069C" w:rsidP="00906C16">
      <w:pPr>
        <w:tabs>
          <w:tab w:val="left" w:pos="-426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</w:p>
    <w:p w:rsidR="00D34CBC" w:rsidRDefault="006118FA" w:rsidP="00906C16">
      <w:pPr>
        <w:tabs>
          <w:tab w:val="left" w:pos="-426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</w:p>
    <w:p w:rsidR="00D34CBC" w:rsidRDefault="00D34CBC" w:rsidP="00906C16">
      <w:pPr>
        <w:tabs>
          <w:tab w:val="left" w:pos="-426"/>
        </w:tabs>
        <w:jc w:val="both"/>
        <w:rPr>
          <w:b/>
          <w:sz w:val="32"/>
          <w:szCs w:val="32"/>
        </w:rPr>
      </w:pPr>
    </w:p>
    <w:p w:rsidR="00D34CBC" w:rsidRDefault="00D34CBC" w:rsidP="00906C16">
      <w:pPr>
        <w:tabs>
          <w:tab w:val="left" w:pos="-426"/>
        </w:tabs>
        <w:jc w:val="both"/>
        <w:rPr>
          <w:b/>
          <w:sz w:val="32"/>
          <w:szCs w:val="32"/>
        </w:rPr>
      </w:pPr>
    </w:p>
    <w:p w:rsidR="00D34CBC" w:rsidRDefault="00D34CBC" w:rsidP="00906C16">
      <w:pPr>
        <w:tabs>
          <w:tab w:val="left" w:pos="-426"/>
        </w:tabs>
        <w:jc w:val="both"/>
        <w:rPr>
          <w:b/>
          <w:sz w:val="32"/>
          <w:szCs w:val="32"/>
        </w:rPr>
      </w:pPr>
    </w:p>
    <w:p w:rsidR="00D34CBC" w:rsidRDefault="00D34CBC" w:rsidP="00906C16">
      <w:pPr>
        <w:tabs>
          <w:tab w:val="left" w:pos="-426"/>
        </w:tabs>
        <w:jc w:val="both"/>
        <w:rPr>
          <w:b/>
          <w:sz w:val="32"/>
          <w:szCs w:val="32"/>
        </w:rPr>
      </w:pPr>
    </w:p>
    <w:p w:rsidR="00273340" w:rsidRDefault="00273340" w:rsidP="00906C16">
      <w:pPr>
        <w:tabs>
          <w:tab w:val="left" w:pos="-426"/>
        </w:tabs>
        <w:jc w:val="both"/>
        <w:rPr>
          <w:b/>
          <w:sz w:val="32"/>
          <w:szCs w:val="32"/>
        </w:rPr>
      </w:pPr>
    </w:p>
    <w:p w:rsidR="00273340" w:rsidRDefault="00273340" w:rsidP="00906C16">
      <w:pPr>
        <w:tabs>
          <w:tab w:val="left" w:pos="-426"/>
        </w:tabs>
        <w:jc w:val="center"/>
        <w:rPr>
          <w:b/>
          <w:sz w:val="32"/>
          <w:szCs w:val="32"/>
        </w:rPr>
      </w:pPr>
    </w:p>
    <w:p w:rsidR="00273340" w:rsidRDefault="00273340" w:rsidP="00906C16">
      <w:pPr>
        <w:tabs>
          <w:tab w:val="left" w:pos="-426"/>
        </w:tabs>
        <w:jc w:val="center"/>
        <w:rPr>
          <w:b/>
          <w:sz w:val="32"/>
          <w:szCs w:val="32"/>
        </w:rPr>
      </w:pPr>
    </w:p>
    <w:p w:rsidR="00335C86" w:rsidRDefault="00273340" w:rsidP="00906C16">
      <w:pPr>
        <w:tabs>
          <w:tab w:val="left" w:pos="-42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54069C">
        <w:rPr>
          <w:b/>
          <w:sz w:val="32"/>
          <w:szCs w:val="32"/>
        </w:rPr>
        <w:t>Художественная литература</w:t>
      </w:r>
    </w:p>
    <w:p w:rsidR="00D34CBC" w:rsidRDefault="00D34CBC" w:rsidP="00906C16">
      <w:pPr>
        <w:tabs>
          <w:tab w:val="left" w:pos="-426"/>
        </w:tabs>
        <w:jc w:val="both"/>
        <w:rPr>
          <w:sz w:val="32"/>
          <w:szCs w:val="32"/>
        </w:rPr>
      </w:pPr>
    </w:p>
    <w:p w:rsidR="0054069C" w:rsidRDefault="00700F49" w:rsidP="00906C16">
      <w:pPr>
        <w:pStyle w:val="a5"/>
        <w:numPr>
          <w:ilvl w:val="0"/>
          <w:numId w:val="17"/>
        </w:numPr>
        <w:tabs>
          <w:tab w:val="left" w:pos="-426"/>
        </w:tabs>
        <w:jc w:val="both"/>
        <w:rPr>
          <w:sz w:val="28"/>
          <w:szCs w:val="28"/>
        </w:rPr>
      </w:pPr>
      <w:r w:rsidRPr="00700F49">
        <w:rPr>
          <w:sz w:val="28"/>
          <w:szCs w:val="28"/>
        </w:rPr>
        <w:t>Марш, Генри.</w:t>
      </w:r>
      <w:r>
        <w:rPr>
          <w:sz w:val="28"/>
          <w:szCs w:val="28"/>
        </w:rPr>
        <w:t xml:space="preserve"> </w:t>
      </w:r>
      <w:r w:rsidR="0054069C" w:rsidRPr="00700F49">
        <w:rPr>
          <w:sz w:val="28"/>
          <w:szCs w:val="28"/>
        </w:rPr>
        <w:t>Не навреди.</w:t>
      </w:r>
      <w:r>
        <w:rPr>
          <w:sz w:val="28"/>
          <w:szCs w:val="28"/>
        </w:rPr>
        <w:t xml:space="preserve"> </w:t>
      </w:r>
      <w:r w:rsidR="0054069C" w:rsidRPr="00700F49">
        <w:rPr>
          <w:sz w:val="28"/>
          <w:szCs w:val="28"/>
        </w:rPr>
        <w:t>История о жизни, смерти и нейрохирургии</w:t>
      </w:r>
      <w:r w:rsidRPr="00700F49">
        <w:rPr>
          <w:sz w:val="28"/>
          <w:szCs w:val="28"/>
        </w:rPr>
        <w:t>/Генри Марш; пер. с англ.</w:t>
      </w:r>
      <w:r w:rsidR="007A0C90">
        <w:rPr>
          <w:sz w:val="28"/>
          <w:szCs w:val="28"/>
        </w:rPr>
        <w:t xml:space="preserve"> </w:t>
      </w:r>
      <w:r w:rsidRPr="00700F49">
        <w:rPr>
          <w:sz w:val="28"/>
          <w:szCs w:val="28"/>
        </w:rPr>
        <w:t>И.Чорного.</w:t>
      </w:r>
      <w:r w:rsidR="007A0C90">
        <w:rPr>
          <w:sz w:val="28"/>
          <w:szCs w:val="28"/>
        </w:rPr>
        <w:t xml:space="preserve"> </w:t>
      </w:r>
      <w:r w:rsidRPr="00700F49">
        <w:rPr>
          <w:sz w:val="28"/>
          <w:szCs w:val="28"/>
        </w:rPr>
        <w:t>-</w:t>
      </w:r>
      <w:r w:rsidR="007A0C90">
        <w:rPr>
          <w:sz w:val="28"/>
          <w:szCs w:val="28"/>
        </w:rPr>
        <w:t xml:space="preserve"> </w:t>
      </w:r>
      <w:r w:rsidRPr="00700F49">
        <w:rPr>
          <w:sz w:val="28"/>
          <w:szCs w:val="28"/>
        </w:rPr>
        <w:t>Москва: Изд-во «Э»,2016.-320с.- (</w:t>
      </w:r>
      <w:r w:rsidR="00273340">
        <w:rPr>
          <w:sz w:val="28"/>
          <w:szCs w:val="28"/>
        </w:rPr>
        <w:t xml:space="preserve">Медицина </w:t>
      </w:r>
      <w:r w:rsidRPr="00700F49">
        <w:rPr>
          <w:sz w:val="28"/>
          <w:szCs w:val="28"/>
        </w:rPr>
        <w:t xml:space="preserve">без границ. Книга о тех, </w:t>
      </w:r>
      <w:r w:rsidR="006118FA">
        <w:rPr>
          <w:sz w:val="28"/>
          <w:szCs w:val="28"/>
        </w:rPr>
        <w:t xml:space="preserve"> </w:t>
      </w:r>
      <w:r w:rsidR="00A24046">
        <w:rPr>
          <w:sz w:val="28"/>
          <w:szCs w:val="28"/>
        </w:rPr>
        <w:t xml:space="preserve"> </w:t>
      </w:r>
      <w:r w:rsidRPr="00700F49">
        <w:rPr>
          <w:sz w:val="28"/>
          <w:szCs w:val="28"/>
        </w:rPr>
        <w:t>кто спасает жизни)</w:t>
      </w:r>
      <w:r w:rsidR="00D34CBC">
        <w:rPr>
          <w:sz w:val="28"/>
          <w:szCs w:val="28"/>
        </w:rPr>
        <w:t xml:space="preserve">. </w:t>
      </w:r>
    </w:p>
    <w:p w:rsidR="00700F49" w:rsidRDefault="00A2404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Мировой бестселлер, книга переведена на 17 языков. Генри Марш всемирно известный британский  врач-нейрохирург, оперирует пациентов с наиболее тяжелыми случаями. Итогом его размышлений стала захватывающая, предельно откровенная и пронзительная книга, главную идею которой можно уложить в два коротких слова: «Не навреди»</w:t>
      </w:r>
      <w:r w:rsidR="007A0C90">
        <w:rPr>
          <w:sz w:val="28"/>
          <w:szCs w:val="28"/>
        </w:rPr>
        <w:t>.</w:t>
      </w:r>
    </w:p>
    <w:p w:rsidR="004243A1" w:rsidRDefault="004243A1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4243A1" w:rsidRPr="004243A1" w:rsidRDefault="00D34CBC" w:rsidP="00906C16">
      <w:pPr>
        <w:pStyle w:val="a5"/>
        <w:numPr>
          <w:ilvl w:val="0"/>
          <w:numId w:val="17"/>
        </w:numPr>
        <w:tabs>
          <w:tab w:val="left" w:pos="-426"/>
        </w:tabs>
        <w:jc w:val="both"/>
        <w:rPr>
          <w:sz w:val="28"/>
          <w:szCs w:val="28"/>
        </w:rPr>
      </w:pPr>
      <w:r w:rsidRPr="004243A1">
        <w:rPr>
          <w:sz w:val="28"/>
          <w:szCs w:val="28"/>
        </w:rPr>
        <w:lastRenderedPageBreak/>
        <w:t>Ремарк, Эрих Мария. На западном фронте без перемен: роман/Эрих Мария Ремарк; пер. с нем. Ю.Н. Афонькина. - Москва: АСТ,</w:t>
      </w:r>
      <w:r w:rsidR="008D0E69" w:rsidRPr="004243A1">
        <w:rPr>
          <w:sz w:val="28"/>
          <w:szCs w:val="28"/>
        </w:rPr>
        <w:t xml:space="preserve"> </w:t>
      </w:r>
      <w:r w:rsidRPr="004243A1">
        <w:rPr>
          <w:sz w:val="28"/>
          <w:szCs w:val="28"/>
        </w:rPr>
        <w:t>2017.-317,</w:t>
      </w:r>
      <w:r w:rsidR="008D0E69" w:rsidRPr="004243A1">
        <w:rPr>
          <w:sz w:val="28"/>
          <w:szCs w:val="28"/>
        </w:rPr>
        <w:t xml:space="preserve"> </w:t>
      </w:r>
      <w:r w:rsidRPr="004243A1">
        <w:rPr>
          <w:sz w:val="28"/>
          <w:szCs w:val="28"/>
        </w:rPr>
        <w:t xml:space="preserve">[3]с. - (Зарубежная классика). </w:t>
      </w:r>
    </w:p>
    <w:p w:rsidR="00D34CBC" w:rsidRDefault="00D34CBC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Эта книга не является ни обвинением, ни исповедью. Это только попытка рассказать о поколении, которое погубила война</w:t>
      </w:r>
      <w:r w:rsidR="008D0E69">
        <w:rPr>
          <w:sz w:val="28"/>
          <w:szCs w:val="28"/>
        </w:rPr>
        <w:t>, о тех, кто стал ее жертвой, даже если спасся от снарядов.</w:t>
      </w:r>
    </w:p>
    <w:p w:rsidR="004243A1" w:rsidRDefault="004243A1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8D0E69" w:rsidRDefault="008D0E69" w:rsidP="00906C16">
      <w:pPr>
        <w:pStyle w:val="a5"/>
        <w:numPr>
          <w:ilvl w:val="0"/>
          <w:numId w:val="17"/>
        </w:numPr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Ремарк, Эрих Мария</w:t>
      </w:r>
      <w:r w:rsidR="004243A1">
        <w:rPr>
          <w:sz w:val="28"/>
          <w:szCs w:val="28"/>
        </w:rPr>
        <w:t>. Три товарища:</w:t>
      </w:r>
      <w:r>
        <w:rPr>
          <w:sz w:val="28"/>
          <w:szCs w:val="28"/>
        </w:rPr>
        <w:t xml:space="preserve"> роман</w:t>
      </w:r>
      <w:r w:rsidR="004243A1">
        <w:rPr>
          <w:sz w:val="28"/>
          <w:szCs w:val="28"/>
        </w:rPr>
        <w:t xml:space="preserve">/Эрих Мария Ремарк; пер. с нем. И. Шрайбера.- Москва: АСТ, 2017.-478, </w:t>
      </w:r>
      <w:r w:rsidR="004243A1">
        <w:rPr>
          <w:sz w:val="28"/>
          <w:szCs w:val="28"/>
          <w:lang w:val="en-US"/>
        </w:rPr>
        <w:t>[2]c</w:t>
      </w:r>
      <w:r w:rsidR="004243A1">
        <w:rPr>
          <w:sz w:val="28"/>
          <w:szCs w:val="28"/>
        </w:rPr>
        <w:t>.- (Эксклюзивная классика).</w:t>
      </w:r>
    </w:p>
    <w:p w:rsidR="004243A1" w:rsidRDefault="004243A1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Самый красивый в двадцатом столетии  роман о любви…</w:t>
      </w:r>
      <w:r w:rsidR="00273340">
        <w:rPr>
          <w:sz w:val="28"/>
          <w:szCs w:val="28"/>
        </w:rPr>
        <w:t xml:space="preserve"> </w:t>
      </w:r>
      <w:r>
        <w:rPr>
          <w:sz w:val="28"/>
          <w:szCs w:val="28"/>
        </w:rPr>
        <w:t>Самый обаятельный роман в двадцатом столетии о дружбе… Самый трагический и самый прелестный роман о человеческих отношениях за всю историю  двадцатого века.</w:t>
      </w:r>
    </w:p>
    <w:p w:rsidR="005C759B" w:rsidRDefault="005C759B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4243A1" w:rsidRDefault="004243A1" w:rsidP="00906C16">
      <w:pPr>
        <w:pStyle w:val="a5"/>
        <w:numPr>
          <w:ilvl w:val="0"/>
          <w:numId w:val="17"/>
        </w:numPr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Ремарк, Эрих Мария. Триумфальная арка: роман/ Эрих Мария Ремарк; пер. с</w:t>
      </w:r>
      <w:r w:rsidR="009115D2">
        <w:rPr>
          <w:sz w:val="28"/>
          <w:szCs w:val="28"/>
        </w:rPr>
        <w:t xml:space="preserve"> </w:t>
      </w:r>
      <w:r>
        <w:rPr>
          <w:sz w:val="28"/>
          <w:szCs w:val="28"/>
        </w:rPr>
        <w:t>нем.</w:t>
      </w:r>
      <w:r w:rsidR="009115D2">
        <w:rPr>
          <w:sz w:val="28"/>
          <w:szCs w:val="28"/>
        </w:rPr>
        <w:t xml:space="preserve"> </w:t>
      </w:r>
      <w:r>
        <w:rPr>
          <w:sz w:val="28"/>
          <w:szCs w:val="28"/>
        </w:rPr>
        <w:t>М.Л.</w:t>
      </w:r>
      <w:r w:rsidR="009115D2">
        <w:rPr>
          <w:sz w:val="28"/>
          <w:szCs w:val="28"/>
        </w:rPr>
        <w:t xml:space="preserve"> </w:t>
      </w:r>
      <w:r>
        <w:rPr>
          <w:sz w:val="28"/>
          <w:szCs w:val="28"/>
        </w:rPr>
        <w:t>Рудницкого.- Москва:</w:t>
      </w:r>
      <w:r w:rsidR="009115D2">
        <w:rPr>
          <w:sz w:val="28"/>
          <w:szCs w:val="28"/>
        </w:rPr>
        <w:t xml:space="preserve"> </w:t>
      </w:r>
      <w:r>
        <w:rPr>
          <w:sz w:val="28"/>
          <w:szCs w:val="28"/>
        </w:rPr>
        <w:t>АСТ,2018.-</w:t>
      </w:r>
      <w:r w:rsidR="009115D2">
        <w:rPr>
          <w:sz w:val="28"/>
          <w:szCs w:val="28"/>
        </w:rPr>
        <w:t>509с. - (Зарубежная классика).</w:t>
      </w:r>
    </w:p>
    <w:p w:rsidR="009115D2" w:rsidRDefault="009115D2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Это красивейший из европейских романов ХХ века. Роман о любви, войне и смерти. Это печальнейший из европейских романов ХХ века. Роман о страсти, что может и должно завершиться лишь трагедией.</w:t>
      </w:r>
    </w:p>
    <w:p w:rsidR="009115D2" w:rsidRDefault="009115D2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9115D2" w:rsidRDefault="009115D2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9115D2" w:rsidRDefault="00136347" w:rsidP="00906C16">
      <w:pPr>
        <w:pStyle w:val="a5"/>
        <w:numPr>
          <w:ilvl w:val="0"/>
          <w:numId w:val="17"/>
        </w:numPr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Яхина, Гузель.</w:t>
      </w:r>
      <w:r w:rsidR="003224FB">
        <w:rPr>
          <w:sz w:val="28"/>
          <w:szCs w:val="28"/>
        </w:rPr>
        <w:t xml:space="preserve"> Зулейха открывает глаза: роман/Г</w:t>
      </w:r>
      <w:r>
        <w:rPr>
          <w:sz w:val="28"/>
          <w:szCs w:val="28"/>
        </w:rPr>
        <w:t>.Ш.</w:t>
      </w:r>
      <w:r w:rsidR="003224FB">
        <w:rPr>
          <w:sz w:val="28"/>
          <w:szCs w:val="28"/>
        </w:rPr>
        <w:t xml:space="preserve">.Яхина; предисл. Л.Улицкой.- Москва: АСТ: Редакция Елены Шубиной, 2018.-508, </w:t>
      </w:r>
      <w:r w:rsidR="003224FB" w:rsidRPr="003224FB">
        <w:rPr>
          <w:sz w:val="28"/>
          <w:szCs w:val="28"/>
        </w:rPr>
        <w:t xml:space="preserve">[4] </w:t>
      </w:r>
      <w:r w:rsidR="003224FB">
        <w:rPr>
          <w:sz w:val="28"/>
          <w:szCs w:val="28"/>
          <w:lang w:val="en-US"/>
        </w:rPr>
        <w:t>c</w:t>
      </w:r>
      <w:r w:rsidR="003224FB">
        <w:rPr>
          <w:sz w:val="28"/>
          <w:szCs w:val="28"/>
        </w:rPr>
        <w:t>.-(Проза: женский род).</w:t>
      </w:r>
    </w:p>
    <w:p w:rsidR="003224FB" w:rsidRPr="009115D2" w:rsidRDefault="00136347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Роман начинается зимой 1930 года в глухой татарской деревне. Крестьянку Зулейху вместе с сотнями других переселенцев оправляют в вагоне-теплушке по извечному каторжному маршруту в Сибирь. Всем раскулаченным и переселенным посвящается.</w:t>
      </w:r>
    </w:p>
    <w:p w:rsidR="00D34CBC" w:rsidRDefault="00D34CBC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A59C6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A59C6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A59C6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A59C6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A59C6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A59C6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A59C6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A59C6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A59C6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A59C6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A59C6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A59C6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A59C6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A59C6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A59C6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A59C6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A59C6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A59C6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A59C6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A59C6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A59C6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A59C6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A59C6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A59C6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A59C6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A59C6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A59C6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A59C6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A59C6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A59C6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A59C6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A59C6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A59C6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A59C6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A59C6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A59C6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A59C6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A59C6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A59C6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A59C6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A59C6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A59C6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A59C6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A59C6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A59C6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sectPr w:rsidR="003A59C6" w:rsidSect="009F0329">
      <w:footerReference w:type="default" r:id="rId10"/>
      <w:pgSz w:w="8419" w:h="11906" w:orient="landscape"/>
      <w:pgMar w:top="851" w:right="1134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274" w:rsidRDefault="00A50274" w:rsidP="007A0C90">
      <w:pPr>
        <w:spacing w:after="0" w:line="240" w:lineRule="auto"/>
      </w:pPr>
      <w:r>
        <w:separator/>
      </w:r>
    </w:p>
  </w:endnote>
  <w:endnote w:type="continuationSeparator" w:id="1">
    <w:p w:rsidR="00A50274" w:rsidRDefault="00A50274" w:rsidP="007A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4782"/>
      <w:docPartObj>
        <w:docPartGallery w:val="Page Numbers (Bottom of Page)"/>
        <w:docPartUnique/>
      </w:docPartObj>
    </w:sdtPr>
    <w:sdtContent>
      <w:p w:rsidR="00D44A9E" w:rsidRDefault="004E4F2E">
        <w:pPr>
          <w:pStyle w:val="a8"/>
        </w:pPr>
        <w:fldSimple w:instr=" PAGE   \* MERGEFORMAT ">
          <w:r w:rsidR="008814D1">
            <w:rPr>
              <w:noProof/>
            </w:rPr>
            <w:t>23</w:t>
          </w:r>
        </w:fldSimple>
      </w:p>
    </w:sdtContent>
  </w:sdt>
  <w:p w:rsidR="00D44A9E" w:rsidRDefault="00D44A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274" w:rsidRDefault="00A50274" w:rsidP="007A0C90">
      <w:pPr>
        <w:spacing w:after="0" w:line="240" w:lineRule="auto"/>
      </w:pPr>
      <w:r>
        <w:separator/>
      </w:r>
    </w:p>
  </w:footnote>
  <w:footnote w:type="continuationSeparator" w:id="1">
    <w:p w:rsidR="00A50274" w:rsidRDefault="00A50274" w:rsidP="007A0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6FC"/>
    <w:multiLevelType w:val="hybridMultilevel"/>
    <w:tmpl w:val="AE081BA8"/>
    <w:lvl w:ilvl="0" w:tplc="174047D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C681CFF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2">
    <w:nsid w:val="0DA704CD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3">
    <w:nsid w:val="17D27931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4">
    <w:nsid w:val="1CF35689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5">
    <w:nsid w:val="235075BE"/>
    <w:multiLevelType w:val="hybridMultilevel"/>
    <w:tmpl w:val="8836EF9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4504F55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7">
    <w:nsid w:val="2BF4745D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8">
    <w:nsid w:val="3ABA39FF"/>
    <w:multiLevelType w:val="hybridMultilevel"/>
    <w:tmpl w:val="61E2860E"/>
    <w:lvl w:ilvl="0" w:tplc="9E42B85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B8635DA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0">
    <w:nsid w:val="40D20020"/>
    <w:multiLevelType w:val="hybridMultilevel"/>
    <w:tmpl w:val="09C64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B2B5A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2">
    <w:nsid w:val="47250869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3">
    <w:nsid w:val="4C791249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4">
    <w:nsid w:val="5B52219D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5">
    <w:nsid w:val="5FC70D74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6">
    <w:nsid w:val="60F72C04"/>
    <w:multiLevelType w:val="hybridMultilevel"/>
    <w:tmpl w:val="8CD4220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9996491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8">
    <w:nsid w:val="7CB87EC4"/>
    <w:multiLevelType w:val="hybridMultilevel"/>
    <w:tmpl w:val="F7E84C3C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7"/>
  </w:num>
  <w:num w:numId="8">
    <w:abstractNumId w:val="15"/>
  </w:num>
  <w:num w:numId="9">
    <w:abstractNumId w:val="13"/>
  </w:num>
  <w:num w:numId="10">
    <w:abstractNumId w:val="7"/>
  </w:num>
  <w:num w:numId="11">
    <w:abstractNumId w:val="14"/>
  </w:num>
  <w:num w:numId="12">
    <w:abstractNumId w:val="12"/>
  </w:num>
  <w:num w:numId="13">
    <w:abstractNumId w:val="11"/>
  </w:num>
  <w:num w:numId="14">
    <w:abstractNumId w:val="0"/>
  </w:num>
  <w:num w:numId="15">
    <w:abstractNumId w:val="8"/>
  </w:num>
  <w:num w:numId="16">
    <w:abstractNumId w:val="10"/>
  </w:num>
  <w:num w:numId="17">
    <w:abstractNumId w:val="18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bookFoldPrinting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5F8A"/>
    <w:rsid w:val="000131EE"/>
    <w:rsid w:val="000175C6"/>
    <w:rsid w:val="00044EEC"/>
    <w:rsid w:val="00052B00"/>
    <w:rsid w:val="000548F8"/>
    <w:rsid w:val="00133E4A"/>
    <w:rsid w:val="00136347"/>
    <w:rsid w:val="001961B2"/>
    <w:rsid w:val="001C705C"/>
    <w:rsid w:val="002473BD"/>
    <w:rsid w:val="00266744"/>
    <w:rsid w:val="00271D9C"/>
    <w:rsid w:val="002725E1"/>
    <w:rsid w:val="00273340"/>
    <w:rsid w:val="003021F0"/>
    <w:rsid w:val="003224FB"/>
    <w:rsid w:val="00335C86"/>
    <w:rsid w:val="003738DA"/>
    <w:rsid w:val="003A59C6"/>
    <w:rsid w:val="003B3101"/>
    <w:rsid w:val="003F0374"/>
    <w:rsid w:val="004243A1"/>
    <w:rsid w:val="00425466"/>
    <w:rsid w:val="00492A4F"/>
    <w:rsid w:val="004A0C02"/>
    <w:rsid w:val="004E4F2E"/>
    <w:rsid w:val="004E4FCD"/>
    <w:rsid w:val="0054069C"/>
    <w:rsid w:val="005649D6"/>
    <w:rsid w:val="005C515A"/>
    <w:rsid w:val="005C759B"/>
    <w:rsid w:val="005D6761"/>
    <w:rsid w:val="006118FA"/>
    <w:rsid w:val="00626D37"/>
    <w:rsid w:val="00642D6F"/>
    <w:rsid w:val="006476CB"/>
    <w:rsid w:val="00657AF2"/>
    <w:rsid w:val="006A2387"/>
    <w:rsid w:val="006E422E"/>
    <w:rsid w:val="006F2A1F"/>
    <w:rsid w:val="00700F49"/>
    <w:rsid w:val="007478E0"/>
    <w:rsid w:val="007A0C90"/>
    <w:rsid w:val="007F713C"/>
    <w:rsid w:val="008814D1"/>
    <w:rsid w:val="008D0E69"/>
    <w:rsid w:val="008E49FF"/>
    <w:rsid w:val="00906C16"/>
    <w:rsid w:val="009115D2"/>
    <w:rsid w:val="00962D24"/>
    <w:rsid w:val="009A0BAA"/>
    <w:rsid w:val="009F0329"/>
    <w:rsid w:val="00A24046"/>
    <w:rsid w:val="00A44FD5"/>
    <w:rsid w:val="00A50274"/>
    <w:rsid w:val="00AC0042"/>
    <w:rsid w:val="00AC3FC1"/>
    <w:rsid w:val="00B06B39"/>
    <w:rsid w:val="00B80E2B"/>
    <w:rsid w:val="00BE28EA"/>
    <w:rsid w:val="00C81229"/>
    <w:rsid w:val="00CA40D5"/>
    <w:rsid w:val="00CF6D38"/>
    <w:rsid w:val="00D34CBC"/>
    <w:rsid w:val="00D44A9E"/>
    <w:rsid w:val="00D44DC4"/>
    <w:rsid w:val="00DA3F4B"/>
    <w:rsid w:val="00E545CE"/>
    <w:rsid w:val="00EA5F8A"/>
    <w:rsid w:val="00EC1410"/>
    <w:rsid w:val="00ED5CBF"/>
    <w:rsid w:val="00FF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5F8A"/>
    <w:pPr>
      <w:spacing w:after="120" w:line="240" w:lineRule="auto"/>
      <w:jc w:val="center"/>
    </w:pPr>
    <w:rPr>
      <w:rFonts w:ascii="Franklin Gothic Book" w:eastAsia="Times New Roman" w:hAnsi="Franklin Gothic Book" w:cs="Franklin Gothic Book"/>
      <w:color w:val="000000"/>
      <w:kern w:val="28"/>
      <w:sz w:val="60"/>
      <w:szCs w:val="60"/>
    </w:rPr>
  </w:style>
  <w:style w:type="character" w:customStyle="1" w:styleId="a4">
    <w:name w:val="Основной текст Знак"/>
    <w:basedOn w:val="a0"/>
    <w:link w:val="a3"/>
    <w:uiPriority w:val="99"/>
    <w:rsid w:val="00EA5F8A"/>
    <w:rPr>
      <w:rFonts w:ascii="Franklin Gothic Book" w:eastAsia="Times New Roman" w:hAnsi="Franklin Gothic Book" w:cs="Franklin Gothic Book"/>
      <w:color w:val="000000"/>
      <w:kern w:val="28"/>
      <w:sz w:val="60"/>
      <w:szCs w:val="60"/>
    </w:rPr>
  </w:style>
  <w:style w:type="paragraph" w:styleId="a5">
    <w:name w:val="List Paragraph"/>
    <w:basedOn w:val="a"/>
    <w:uiPriority w:val="34"/>
    <w:qFormat/>
    <w:rsid w:val="003F037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A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0C90"/>
  </w:style>
  <w:style w:type="paragraph" w:styleId="a8">
    <w:name w:val="footer"/>
    <w:basedOn w:val="a"/>
    <w:link w:val="a9"/>
    <w:uiPriority w:val="99"/>
    <w:unhideWhenUsed/>
    <w:rsid w:val="007A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0C90"/>
  </w:style>
  <w:style w:type="paragraph" w:styleId="aa">
    <w:name w:val="Balloon Text"/>
    <w:basedOn w:val="a"/>
    <w:link w:val="ab"/>
    <w:uiPriority w:val="99"/>
    <w:semiHidden/>
    <w:unhideWhenUsed/>
    <w:rsid w:val="0049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95A44-4575-44AD-808B-EF183241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Медколедж</Company>
  <LinksUpToDate>false</LinksUpToDate>
  <CharactersWithSpaces>14552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cp:lastPrinted>2019-02-15T07:12:00Z</cp:lastPrinted>
  <dcterms:created xsi:type="dcterms:W3CDTF">2019-02-13T09:20:00Z</dcterms:created>
  <dcterms:modified xsi:type="dcterms:W3CDTF">2019-02-20T11:36:00Z</dcterms:modified>
</cp:coreProperties>
</file>