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38" w:rsidRDefault="00305430">
      <w:pPr>
        <w:pStyle w:val="1"/>
        <w:shd w:val="clear" w:color="auto" w:fill="auto"/>
        <w:spacing w:after="300"/>
        <w:jc w:val="center"/>
      </w:pPr>
      <w:r>
        <w:t>Приложение 1 к письму №</w:t>
      </w:r>
    </w:p>
    <w:p w:rsidR="00444A38" w:rsidRDefault="00305430">
      <w:pPr>
        <w:pStyle w:val="1"/>
        <w:shd w:val="clear" w:color="auto" w:fill="auto"/>
        <w:spacing w:line="415" w:lineRule="auto"/>
        <w:jc w:val="center"/>
      </w:pPr>
      <w:r>
        <w:t>Информация о вакантных местах специалистов со средним профессиональным образованием в</w:t>
      </w:r>
      <w:r>
        <w:br/>
      </w:r>
      <w:r>
        <w:rPr>
          <w:u w:val="single"/>
        </w:rPr>
        <w:t>БУЗ УР «</w:t>
      </w:r>
      <w:proofErr w:type="spellStart"/>
      <w:r>
        <w:rPr>
          <w:u w:val="single"/>
        </w:rPr>
        <w:t>Селтинская</w:t>
      </w:r>
      <w:proofErr w:type="spellEnd"/>
      <w:r>
        <w:rPr>
          <w:u w:val="single"/>
        </w:rPr>
        <w:t xml:space="preserve"> Р</w:t>
      </w:r>
      <w:r w:rsidR="00FB2BF0">
        <w:rPr>
          <w:u w:val="single"/>
        </w:rPr>
        <w:t>Б</w:t>
      </w:r>
      <w:r>
        <w:rPr>
          <w:u w:val="single"/>
        </w:rPr>
        <w:t xml:space="preserve"> М3 УР»</w:t>
      </w:r>
    </w:p>
    <w:p w:rsidR="00444A38" w:rsidRDefault="00305430">
      <w:pPr>
        <w:pStyle w:val="20"/>
        <w:shd w:val="clear" w:color="auto" w:fill="auto"/>
      </w:pPr>
      <w:r>
        <w:t>(название медицинской организации)</w:t>
      </w:r>
    </w:p>
    <w:p w:rsidR="00444A38" w:rsidRDefault="00305430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по состоянию на 01.03.2020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1987"/>
        <w:gridCol w:w="1703"/>
        <w:gridCol w:w="2117"/>
        <w:gridCol w:w="1559"/>
        <w:gridCol w:w="1840"/>
        <w:gridCol w:w="4396"/>
      </w:tblGrid>
      <w:tr w:rsidR="00444A38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FB2BF0" w:rsidP="00FB2BF0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</w:t>
            </w:r>
            <w:r w:rsidR="00305430">
              <w:rPr>
                <w:b/>
                <w:bCs/>
              </w:rPr>
              <w:t>е професси</w:t>
            </w:r>
            <w:r w:rsidR="00305430">
              <w:rPr>
                <w:b/>
                <w:bCs/>
              </w:rPr>
              <w:t>и, должности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305430">
            <w:pPr>
              <w:pStyle w:val="a7"/>
              <w:shd w:val="clear" w:color="auto" w:fill="auto"/>
            </w:pPr>
            <w:r>
              <w:rPr>
                <w:b/>
                <w:bCs/>
              </w:rPr>
              <w:t xml:space="preserve">Необходимое </w:t>
            </w:r>
            <w:r w:rsidR="00FB2BF0">
              <w:rPr>
                <w:b/>
                <w:bCs/>
              </w:rPr>
              <w:t>количество работни</w:t>
            </w:r>
            <w:r>
              <w:rPr>
                <w:b/>
                <w:bCs/>
              </w:rPr>
              <w:t>ков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305430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Размер заработной платы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FB2BF0">
            <w:pPr>
              <w:pStyle w:val="a7"/>
              <w:shd w:val="clear" w:color="auto" w:fill="auto"/>
            </w:pPr>
            <w:r>
              <w:rPr>
                <w:b/>
                <w:bCs/>
              </w:rPr>
              <w:t>Г</w:t>
            </w:r>
            <w:r w:rsidR="00305430">
              <w:rPr>
                <w:b/>
                <w:bCs/>
              </w:rPr>
              <w:t>рафик работы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305430">
            <w:pPr>
              <w:pStyle w:val="a7"/>
              <w:shd w:val="clear" w:color="auto" w:fill="auto"/>
            </w:pPr>
            <w:r>
              <w:rPr>
                <w:b/>
                <w:bCs/>
              </w:rPr>
              <w:t>Режим работы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A38" w:rsidRDefault="00305430">
            <w:pPr>
              <w:pStyle w:val="a7"/>
              <w:shd w:val="clear" w:color="auto" w:fill="auto"/>
            </w:pPr>
            <w:r>
              <w:rPr>
                <w:b/>
                <w:bCs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444A38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4A38" w:rsidRDefault="00444A38"/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4A38" w:rsidRDefault="00444A38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4A38" w:rsidRDefault="00444A38"/>
        </w:tc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4A38" w:rsidRDefault="00444A3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A38" w:rsidRDefault="00305430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A38" w:rsidRDefault="00305430">
            <w:pPr>
              <w:pStyle w:val="a7"/>
              <w:shd w:val="clear" w:color="auto" w:fill="auto"/>
            </w:pPr>
            <w:r>
              <w:rPr>
                <w:b/>
                <w:bCs/>
              </w:rPr>
              <w:t>окончание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A38" w:rsidRDefault="00444A38">
            <w:pPr>
              <w:rPr>
                <w:sz w:val="10"/>
                <w:szCs w:val="10"/>
              </w:rPr>
            </w:pPr>
          </w:p>
        </w:tc>
      </w:tr>
      <w:tr w:rsidR="00444A38">
        <w:tblPrEx>
          <w:tblCellMar>
            <w:top w:w="0" w:type="dxa"/>
            <w:bottom w:w="0" w:type="dxa"/>
          </w:tblCellMar>
        </w:tblPrEx>
        <w:trPr>
          <w:trHeight w:hRule="exact" w:val="1940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Медицинская сестра хирургического отделения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27896 руб.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Сменный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8:00</w:t>
            </w:r>
          </w:p>
          <w:p w:rsidR="00444A38" w:rsidRDefault="00305430">
            <w:pPr>
              <w:pStyle w:val="a7"/>
              <w:shd w:val="clear" w:color="auto" w:fill="auto"/>
            </w:pPr>
            <w:r>
              <w:t>18:00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18:00</w:t>
            </w:r>
          </w:p>
          <w:p w:rsidR="00444A38" w:rsidRDefault="00305430">
            <w:pPr>
              <w:pStyle w:val="a7"/>
              <w:shd w:val="clear" w:color="auto" w:fill="auto"/>
            </w:pPr>
            <w:r>
              <w:t>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A38" w:rsidRDefault="00305430">
            <w:pPr>
              <w:pStyle w:val="a7"/>
              <w:shd w:val="clear" w:color="auto" w:fill="auto"/>
              <w:tabs>
                <w:tab w:val="left" w:pos="1958"/>
              </w:tabs>
            </w:pPr>
            <w:r>
              <w:t>Среднее</w:t>
            </w:r>
            <w:r>
              <w:tab/>
              <w:t>профессиональное</w:t>
            </w:r>
          </w:p>
          <w:p w:rsidR="00444A38" w:rsidRDefault="00305430">
            <w:pPr>
              <w:pStyle w:val="a7"/>
              <w:shd w:val="clear" w:color="auto" w:fill="auto"/>
              <w:tabs>
                <w:tab w:val="left" w:pos="2308"/>
                <w:tab w:val="left" w:pos="3071"/>
              </w:tabs>
              <w:jc w:val="both"/>
            </w:pPr>
            <w:r>
              <w:t>образование по направлению подготовки «Сестринское дело». Специализация</w:t>
            </w:r>
            <w:r>
              <w:tab/>
              <w:t>по</w:t>
            </w:r>
            <w:r>
              <w:tab/>
              <w:t>профилю</w:t>
            </w:r>
          </w:p>
          <w:p w:rsidR="00444A38" w:rsidRDefault="00305430">
            <w:pPr>
              <w:pStyle w:val="a7"/>
              <w:shd w:val="clear" w:color="auto" w:fill="auto"/>
              <w:jc w:val="both"/>
            </w:pPr>
            <w:r>
              <w:t>работы. Без требований к стажу работы.</w:t>
            </w:r>
          </w:p>
        </w:tc>
      </w:tr>
      <w:tr w:rsidR="00444A38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Медицинская сестра поликлиники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22657 руб.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Пятидневный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8:00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16:12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A38" w:rsidRDefault="00305430">
            <w:pPr>
              <w:pStyle w:val="a7"/>
              <w:shd w:val="clear" w:color="auto" w:fill="auto"/>
              <w:tabs>
                <w:tab w:val="left" w:pos="1958"/>
              </w:tabs>
            </w:pPr>
            <w:r>
              <w:t>Среднее</w:t>
            </w:r>
            <w:r>
              <w:tab/>
            </w:r>
            <w:r>
              <w:t>профессиональное</w:t>
            </w:r>
          </w:p>
          <w:p w:rsidR="00444A38" w:rsidRDefault="00305430">
            <w:pPr>
              <w:pStyle w:val="a7"/>
              <w:shd w:val="clear" w:color="auto" w:fill="auto"/>
              <w:tabs>
                <w:tab w:val="left" w:pos="2315"/>
                <w:tab w:val="left" w:pos="3071"/>
              </w:tabs>
              <w:jc w:val="both"/>
            </w:pPr>
            <w:r>
              <w:t>образование по направлению подготовки «Сестринское дело». Специализация</w:t>
            </w:r>
            <w:r>
              <w:tab/>
              <w:t>по</w:t>
            </w:r>
            <w:r>
              <w:tab/>
              <w:t>профилю</w:t>
            </w:r>
          </w:p>
          <w:p w:rsidR="00444A38" w:rsidRDefault="00305430">
            <w:pPr>
              <w:pStyle w:val="a7"/>
              <w:shd w:val="clear" w:color="auto" w:fill="auto"/>
              <w:jc w:val="both"/>
            </w:pPr>
            <w:r>
              <w:t>работы. Без требований к стажу работы.</w:t>
            </w:r>
          </w:p>
        </w:tc>
      </w:tr>
      <w:tr w:rsidR="00444A38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Медицинская сестра детского отделения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27896 руб.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  <w:spacing w:line="233" w:lineRule="auto"/>
            </w:pPr>
            <w:r>
              <w:t>Сменный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8:00</w:t>
            </w:r>
          </w:p>
          <w:p w:rsidR="00444A38" w:rsidRDefault="00305430">
            <w:pPr>
              <w:pStyle w:val="a7"/>
              <w:shd w:val="clear" w:color="auto" w:fill="auto"/>
              <w:spacing w:line="230" w:lineRule="auto"/>
            </w:pPr>
            <w:r>
              <w:t>18:00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18:00</w:t>
            </w:r>
          </w:p>
          <w:p w:rsidR="00444A38" w:rsidRDefault="00305430">
            <w:pPr>
              <w:pStyle w:val="a7"/>
              <w:shd w:val="clear" w:color="auto" w:fill="auto"/>
              <w:spacing w:line="230" w:lineRule="auto"/>
            </w:pPr>
            <w:r>
              <w:t>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  <w:tabs>
                <w:tab w:val="left" w:pos="1962"/>
              </w:tabs>
              <w:jc w:val="both"/>
            </w:pPr>
            <w:r>
              <w:t>Среднее</w:t>
            </w:r>
            <w:r>
              <w:tab/>
              <w:t>профессиональное</w:t>
            </w:r>
          </w:p>
          <w:p w:rsidR="00444A38" w:rsidRDefault="00305430">
            <w:pPr>
              <w:pStyle w:val="a7"/>
              <w:shd w:val="clear" w:color="auto" w:fill="auto"/>
            </w:pPr>
            <w:r>
              <w:t>образование по направлению подготовки «Сестринское дело».</w:t>
            </w:r>
          </w:p>
        </w:tc>
      </w:tr>
    </w:tbl>
    <w:p w:rsidR="00444A38" w:rsidRDefault="0030543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994"/>
        <w:gridCol w:w="1696"/>
        <w:gridCol w:w="2117"/>
        <w:gridCol w:w="1559"/>
        <w:gridCol w:w="1836"/>
        <w:gridCol w:w="4392"/>
      </w:tblGrid>
      <w:tr w:rsidR="00444A38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444A38">
            <w:pPr>
              <w:rPr>
                <w:sz w:val="10"/>
                <w:szCs w:val="1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444A38">
            <w:pPr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444A38">
            <w:pPr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444A38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444A38">
            <w:pPr>
              <w:rPr>
                <w:sz w:val="10"/>
                <w:szCs w:val="10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38" w:rsidRDefault="00444A38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A38" w:rsidRDefault="00305430">
            <w:pPr>
              <w:pStyle w:val="a7"/>
              <w:shd w:val="clear" w:color="auto" w:fill="auto"/>
              <w:tabs>
                <w:tab w:val="left" w:pos="2315"/>
                <w:tab w:val="left" w:pos="3071"/>
              </w:tabs>
              <w:spacing w:line="233" w:lineRule="auto"/>
              <w:jc w:val="both"/>
            </w:pPr>
            <w:proofErr w:type="gramStart"/>
            <w:r>
              <w:t>Специализация</w:t>
            </w:r>
            <w:proofErr w:type="gramEnd"/>
            <w:r>
              <w:tab/>
              <w:t>но</w:t>
            </w:r>
            <w:r>
              <w:tab/>
              <w:t>профилю</w:t>
            </w:r>
          </w:p>
          <w:p w:rsidR="00444A38" w:rsidRDefault="00305430">
            <w:pPr>
              <w:pStyle w:val="a7"/>
              <w:shd w:val="clear" w:color="auto" w:fill="auto"/>
              <w:spacing w:line="233" w:lineRule="auto"/>
              <w:jc w:val="both"/>
            </w:pPr>
            <w:r>
              <w:t>работы. Без требований к стажу работы.</w:t>
            </w:r>
          </w:p>
        </w:tc>
      </w:tr>
      <w:tr w:rsidR="00444A38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Фельдшер ФАП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28018 руб.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Пятидневный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8:00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4A38" w:rsidRDefault="00305430">
            <w:pPr>
              <w:pStyle w:val="a7"/>
              <w:shd w:val="clear" w:color="auto" w:fill="auto"/>
            </w:pPr>
            <w:r>
              <w:t>16:12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A38" w:rsidRDefault="00305430">
            <w:pPr>
              <w:pStyle w:val="a7"/>
              <w:shd w:val="clear" w:color="auto" w:fill="auto"/>
              <w:jc w:val="both"/>
            </w:pPr>
            <w:r>
              <w:t xml:space="preserve">Среднее профессиональное образование по направлению подготовки «Лечебное </w:t>
            </w:r>
            <w:r>
              <w:t>дело». Специализация по профилю работы. Без требований к стажу работы.</w:t>
            </w:r>
          </w:p>
        </w:tc>
      </w:tr>
    </w:tbl>
    <w:p w:rsidR="00444A38" w:rsidRDefault="00444A38">
      <w:pPr>
        <w:spacing w:after="299" w:line="1" w:lineRule="exact"/>
      </w:pPr>
    </w:p>
    <w:p w:rsidR="00444A38" w:rsidRDefault="00305430">
      <w:pPr>
        <w:pStyle w:val="1"/>
        <w:shd w:val="clear" w:color="auto" w:fill="auto"/>
      </w:pPr>
      <w:r>
        <w:rPr>
          <w:b/>
          <w:bCs/>
        </w:rPr>
        <w:t xml:space="preserve">Контактная и н ф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м а ц и я:</w:t>
      </w:r>
    </w:p>
    <w:p w:rsidR="00444A38" w:rsidRDefault="00305430">
      <w:pPr>
        <w:pStyle w:val="1"/>
        <w:shd w:val="clear" w:color="auto" w:fill="auto"/>
      </w:pPr>
      <w:r>
        <w:rPr>
          <w:noProof/>
          <w:lang w:bidi="ar-SA"/>
        </w:rPr>
        <w:drawing>
          <wp:anchor distT="0" distB="0" distL="1108710" distR="0" simplePos="0" relativeHeight="125829378" behindDoc="0" locked="0" layoutInCell="1" allowOverlap="1">
            <wp:simplePos x="0" y="0"/>
            <wp:positionH relativeFrom="page">
              <wp:posOffset>1257300</wp:posOffset>
            </wp:positionH>
            <wp:positionV relativeFrom="margin">
              <wp:posOffset>2816225</wp:posOffset>
            </wp:positionV>
            <wp:extent cx="1828800" cy="1548130"/>
            <wp:effectExtent l="0" t="0" r="0" b="0"/>
            <wp:wrapTopAndBottom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2880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148590</wp:posOffset>
                </wp:positionH>
                <wp:positionV relativeFrom="margin">
                  <wp:posOffset>3415030</wp:posOffset>
                </wp:positionV>
                <wp:extent cx="1076960" cy="3657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96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A38" w:rsidRDefault="00305430">
                            <w:pPr>
                              <w:pStyle w:val="a4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Главный врач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1.699999999999999pt;margin-top:268.89999999999998pt;width:84.799999999999997pt;height:28.800000000000001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right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 xml:space="preserve">Главный врач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2941955</wp:posOffset>
                </wp:positionH>
                <wp:positionV relativeFrom="margin">
                  <wp:posOffset>2791460</wp:posOffset>
                </wp:positionV>
                <wp:extent cx="4151630" cy="23558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1630" cy="235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4A38" w:rsidRDefault="00305430">
                            <w:pPr>
                              <w:pStyle w:val="1"/>
                              <w:shd w:val="clear" w:color="auto" w:fill="auto"/>
                            </w:pPr>
                            <w:r>
                              <w:t xml:space="preserve">3 Ирина Геннадьевна +73412(32530), </w:t>
                            </w:r>
                            <w:hyperlink r:id="rId8" w:history="1"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ok</w:t>
                              </w:r>
                              <w:r w:rsidRPr="00FB2BF0">
                                <w:rPr>
                                  <w:u w:val="single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slt</w:t>
                              </w:r>
                              <w:r w:rsidRPr="00FB2BF0">
                                <w:rPr>
                                  <w:u w:val="single"/>
                                  <w:lang w:eastAsia="en-US" w:bidi="en-US"/>
                                </w:rPr>
                                <w:t>@</w:t>
                              </w:r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yandex</w:t>
                              </w:r>
                              <w:r w:rsidRPr="00FB2BF0">
                                <w:rPr>
                                  <w:u w:val="single"/>
                                  <w:lang w:eastAsia="en-US" w:bidi="en-US"/>
                                </w:rPr>
                                <w:t>.</w:t>
                              </w:r>
                              <w:r>
                                <w:rPr>
                                  <w:u w:val="single"/>
                                  <w:lang w:val="en-US" w:eastAsia="en-US" w:bidi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1" type="#_x0000_t202" style="position:absolute;margin-left:231.65000000000001pt;margin-top:219.80000000000001pt;width:326.89999999999998pt;height:18.550000000000001pt;z-index:-125829374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3 Ирина Геннадьевна +73412(32530), </w:t>
                      </w:r>
                      <w:r>
                        <w:fldChar w:fldCharType="begin"/>
                      </w:r>
                      <w:r>
                        <w:rPr/>
                        <w:instrText> HYPERLINK "mailto:ok.slt@yandex.ru" </w:instrText>
                      </w:r>
                      <w:r>
                        <w:fldChar w:fldCharType="separate"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en-US" w:eastAsia="en-US" w:bidi="en-US"/>
                        </w:rPr>
                        <w:t>ok.slt@yandex.ru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bookmarkStart w:id="0" w:name="_GoBack"/>
      <w:bookmarkEnd w:id="0"/>
      <w:r>
        <w:t>ФИО и должность специалиста по подбору кадров электронная почта, контактный номер телефона: начальник отдела каш$</w:t>
      </w:r>
    </w:p>
    <w:sectPr w:rsidR="00444A38" w:rsidSect="00FB2BF0">
      <w:pgSz w:w="16840" w:h="11900" w:orient="landscape"/>
      <w:pgMar w:top="851" w:right="842" w:bottom="1278" w:left="147" w:header="810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30" w:rsidRDefault="00305430">
      <w:r>
        <w:separator/>
      </w:r>
    </w:p>
  </w:endnote>
  <w:endnote w:type="continuationSeparator" w:id="0">
    <w:p w:rsidR="00305430" w:rsidRDefault="0030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30" w:rsidRDefault="00305430"/>
  </w:footnote>
  <w:footnote w:type="continuationSeparator" w:id="0">
    <w:p w:rsidR="00305430" w:rsidRDefault="003054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44A38"/>
    <w:rsid w:val="00305430"/>
    <w:rsid w:val="00444A38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18" w:lineRule="auto"/>
      <w:ind w:left="220"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18" w:lineRule="auto"/>
      <w:ind w:left="220" w:hanging="2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sl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2</cp:revision>
  <dcterms:created xsi:type="dcterms:W3CDTF">2020-04-03T11:04:00Z</dcterms:created>
  <dcterms:modified xsi:type="dcterms:W3CDTF">2020-04-03T11:04:00Z</dcterms:modified>
</cp:coreProperties>
</file>