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3A" w:rsidRDefault="0013513A" w:rsidP="00003D8C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D8C">
        <w:rPr>
          <w:rFonts w:ascii="Times New Roman" w:hAnsi="Times New Roman" w:cs="Times New Roman"/>
          <w:sz w:val="28"/>
          <w:szCs w:val="28"/>
        </w:rPr>
        <w:t xml:space="preserve">Темы </w:t>
      </w:r>
      <w:r>
        <w:rPr>
          <w:rFonts w:ascii="Times New Roman" w:hAnsi="Times New Roman" w:cs="Times New Roman"/>
          <w:sz w:val="28"/>
          <w:szCs w:val="28"/>
        </w:rPr>
        <w:t>исследовательских работ для цикла</w:t>
      </w:r>
    </w:p>
    <w:p w:rsidR="0013513A" w:rsidRPr="00EF07F9" w:rsidRDefault="0013513A" w:rsidP="00003D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7F9">
        <w:rPr>
          <w:rFonts w:ascii="Times New Roman" w:hAnsi="Times New Roman" w:cs="Times New Roman"/>
          <w:b/>
          <w:bCs/>
          <w:sz w:val="28"/>
          <w:szCs w:val="28"/>
        </w:rPr>
        <w:t>«Организация работы медицинских сестер прививочных кабинетов»</w:t>
      </w:r>
    </w:p>
    <w:p w:rsidR="0013513A" w:rsidRPr="00EF07F9" w:rsidRDefault="0013513A" w:rsidP="00EF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F07F9">
        <w:rPr>
          <w:rFonts w:ascii="Times New Roman" w:hAnsi="Times New Roman" w:cs="Times New Roman"/>
          <w:sz w:val="28"/>
          <w:szCs w:val="28"/>
        </w:rPr>
        <w:t xml:space="preserve">Анализ прививочной работы,  на примере не менее двух клинических случаев,  медицинских сестер прививочных кабинетов, фельдшеров </w:t>
      </w:r>
      <w:proofErr w:type="spellStart"/>
      <w:r w:rsidRPr="00EF07F9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EF07F9">
        <w:rPr>
          <w:rFonts w:ascii="Times New Roman" w:hAnsi="Times New Roman" w:cs="Times New Roman"/>
          <w:sz w:val="28"/>
          <w:szCs w:val="28"/>
        </w:rPr>
        <w:t>, фельдшеров СОШ и ДОУ</w:t>
      </w:r>
    </w:p>
    <w:p w:rsidR="0013513A" w:rsidRPr="00EF07F9" w:rsidRDefault="0013513A" w:rsidP="00EF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F07F9">
        <w:rPr>
          <w:rFonts w:ascii="Times New Roman" w:hAnsi="Times New Roman" w:cs="Times New Roman"/>
          <w:sz w:val="28"/>
          <w:szCs w:val="28"/>
        </w:rPr>
        <w:t xml:space="preserve">Практическая </w:t>
      </w:r>
      <w:proofErr w:type="spellStart"/>
      <w:r w:rsidRPr="00EF07F9">
        <w:rPr>
          <w:rFonts w:ascii="Times New Roman" w:hAnsi="Times New Roman" w:cs="Times New Roman"/>
          <w:sz w:val="28"/>
          <w:szCs w:val="28"/>
        </w:rPr>
        <w:t>вакцинопрофилактика</w:t>
      </w:r>
      <w:proofErr w:type="spellEnd"/>
      <w:r w:rsidRPr="00EF07F9">
        <w:rPr>
          <w:rFonts w:ascii="Times New Roman" w:hAnsi="Times New Roman" w:cs="Times New Roman"/>
          <w:sz w:val="28"/>
          <w:szCs w:val="28"/>
        </w:rPr>
        <w:t>;</w:t>
      </w:r>
    </w:p>
    <w:p w:rsidR="0013513A" w:rsidRPr="00EF07F9" w:rsidRDefault="0013513A" w:rsidP="00EF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F07F9">
        <w:rPr>
          <w:rFonts w:ascii="Times New Roman" w:hAnsi="Times New Roman" w:cs="Times New Roman"/>
          <w:sz w:val="28"/>
          <w:szCs w:val="28"/>
        </w:rPr>
        <w:t>Профилактика туберкулеза в родильных отделениях и на втором этапе выхаживания детей;</w:t>
      </w:r>
    </w:p>
    <w:p w:rsidR="0013513A" w:rsidRPr="00EF07F9" w:rsidRDefault="0013513A" w:rsidP="00EF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F07F9">
        <w:rPr>
          <w:rFonts w:ascii="Times New Roman" w:hAnsi="Times New Roman" w:cs="Times New Roman"/>
          <w:sz w:val="28"/>
          <w:szCs w:val="28"/>
        </w:rPr>
        <w:t>Вакцинация детей  с нарушениями в состоянии здоровья;</w:t>
      </w:r>
    </w:p>
    <w:p w:rsidR="0013513A" w:rsidRPr="00EF07F9" w:rsidRDefault="0013513A" w:rsidP="00EF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F07F9">
        <w:rPr>
          <w:rFonts w:ascii="Times New Roman" w:hAnsi="Times New Roman" w:cs="Times New Roman"/>
          <w:sz w:val="28"/>
          <w:szCs w:val="28"/>
        </w:rPr>
        <w:t>Анализ состояния коллективного иммунитета  против клещевого вирусного энцефалита среди  детей 9 -10 лет и взрослых 20-29 лет;</w:t>
      </w:r>
    </w:p>
    <w:p w:rsidR="0013513A" w:rsidRPr="00EF07F9" w:rsidRDefault="0013513A" w:rsidP="00EF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F07F9">
        <w:rPr>
          <w:rFonts w:ascii="Times New Roman" w:hAnsi="Times New Roman" w:cs="Times New Roman"/>
          <w:sz w:val="28"/>
          <w:szCs w:val="28"/>
        </w:rPr>
        <w:t>Анализ состояния коллективного иммунитета на основании данных серологического мониторинга 2012 – 2016 года у лиц старше 18 лет к кори, эпидемическому паротиту и краснухе;</w:t>
      </w:r>
    </w:p>
    <w:p w:rsidR="0013513A" w:rsidRPr="00EF07F9" w:rsidRDefault="0013513A" w:rsidP="00EF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F07F9">
        <w:rPr>
          <w:rFonts w:ascii="Times New Roman" w:hAnsi="Times New Roman" w:cs="Times New Roman"/>
          <w:sz w:val="28"/>
          <w:szCs w:val="28"/>
        </w:rPr>
        <w:t>Анализ коллективного иммунитета на основании данных серологического мониторинга 2012 – 2016 годов у детей 3 – 4 лет к вирусному гепатиту В.</w:t>
      </w:r>
    </w:p>
    <w:p w:rsidR="0013513A" w:rsidRPr="00EF07F9" w:rsidRDefault="0013513A" w:rsidP="00EF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EF07F9">
        <w:rPr>
          <w:rFonts w:ascii="Times New Roman" w:hAnsi="Times New Roman" w:cs="Times New Roman"/>
          <w:sz w:val="28"/>
          <w:szCs w:val="28"/>
        </w:rPr>
        <w:t>Профилактика бешенства;</w:t>
      </w:r>
    </w:p>
    <w:p w:rsidR="0013513A" w:rsidRPr="00EF07F9" w:rsidRDefault="0013513A" w:rsidP="00EF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EF07F9">
        <w:rPr>
          <w:rFonts w:ascii="Times New Roman" w:hAnsi="Times New Roman" w:cs="Times New Roman"/>
          <w:sz w:val="28"/>
          <w:szCs w:val="28"/>
        </w:rPr>
        <w:t>Вакцинация детей вакциной БЦЖ и БЦЖ – м;</w:t>
      </w:r>
    </w:p>
    <w:p w:rsidR="0013513A" w:rsidRPr="00EF07F9" w:rsidRDefault="0013513A" w:rsidP="00EF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EF07F9">
        <w:rPr>
          <w:rFonts w:ascii="Times New Roman" w:hAnsi="Times New Roman" w:cs="Times New Roman"/>
          <w:sz w:val="28"/>
          <w:szCs w:val="28"/>
        </w:rPr>
        <w:t>Вакцинопрофилатика: ситуационные задачи;</w:t>
      </w:r>
    </w:p>
    <w:p w:rsidR="0013513A" w:rsidRPr="00EF07F9" w:rsidRDefault="0013513A" w:rsidP="00EF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EF07F9">
        <w:rPr>
          <w:rFonts w:ascii="Times New Roman" w:hAnsi="Times New Roman" w:cs="Times New Roman"/>
          <w:sz w:val="28"/>
          <w:szCs w:val="28"/>
        </w:rPr>
        <w:t xml:space="preserve">Неординарные случаи в работе </w:t>
      </w:r>
      <w:proofErr w:type="spellStart"/>
      <w:r w:rsidRPr="00EF07F9">
        <w:rPr>
          <w:rFonts w:ascii="Times New Roman" w:hAnsi="Times New Roman" w:cs="Times New Roman"/>
          <w:sz w:val="28"/>
          <w:szCs w:val="28"/>
        </w:rPr>
        <w:t>вакцинатора</w:t>
      </w:r>
      <w:proofErr w:type="spellEnd"/>
      <w:r w:rsidRPr="00EF07F9">
        <w:rPr>
          <w:rFonts w:ascii="Times New Roman" w:hAnsi="Times New Roman" w:cs="Times New Roman"/>
          <w:sz w:val="28"/>
          <w:szCs w:val="28"/>
        </w:rPr>
        <w:t>;</w:t>
      </w:r>
    </w:p>
    <w:p w:rsidR="0013513A" w:rsidRPr="00EF07F9" w:rsidRDefault="0013513A" w:rsidP="00EF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EF07F9">
        <w:rPr>
          <w:rFonts w:ascii="Times New Roman" w:hAnsi="Times New Roman" w:cs="Times New Roman"/>
          <w:sz w:val="28"/>
          <w:szCs w:val="28"/>
        </w:rPr>
        <w:t xml:space="preserve">Профилактика особо </w:t>
      </w:r>
      <w:proofErr w:type="gramStart"/>
      <w:r w:rsidRPr="00EF07F9">
        <w:rPr>
          <w:rFonts w:ascii="Times New Roman" w:hAnsi="Times New Roman" w:cs="Times New Roman"/>
          <w:sz w:val="28"/>
          <w:szCs w:val="28"/>
        </w:rPr>
        <w:t>опасных</w:t>
      </w:r>
      <w:proofErr w:type="gramEnd"/>
      <w:r w:rsidRPr="00EF07F9">
        <w:rPr>
          <w:rFonts w:ascii="Times New Roman" w:hAnsi="Times New Roman" w:cs="Times New Roman"/>
          <w:sz w:val="28"/>
          <w:szCs w:val="28"/>
        </w:rPr>
        <w:t xml:space="preserve"> инфекции в Удмуртской Республике;</w:t>
      </w:r>
    </w:p>
    <w:p w:rsidR="0013513A" w:rsidRPr="00EF07F9" w:rsidRDefault="0013513A" w:rsidP="00EF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EF07F9">
        <w:rPr>
          <w:rFonts w:ascii="Times New Roman" w:hAnsi="Times New Roman" w:cs="Times New Roman"/>
          <w:sz w:val="28"/>
          <w:szCs w:val="28"/>
        </w:rPr>
        <w:t>Профилактика клещевого вирусного энцефалита;</w:t>
      </w:r>
    </w:p>
    <w:p w:rsidR="0013513A" w:rsidRDefault="0013513A" w:rsidP="00EF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EF07F9">
        <w:rPr>
          <w:rFonts w:ascii="Times New Roman" w:hAnsi="Times New Roman" w:cs="Times New Roman"/>
          <w:sz w:val="28"/>
          <w:szCs w:val="28"/>
        </w:rPr>
        <w:t xml:space="preserve">Вакцинопрофилактика ветряной оспы, </w:t>
      </w:r>
      <w:proofErr w:type="spellStart"/>
      <w:r w:rsidRPr="00EF07F9">
        <w:rPr>
          <w:rFonts w:ascii="Times New Roman" w:hAnsi="Times New Roman" w:cs="Times New Roman"/>
          <w:sz w:val="28"/>
          <w:szCs w:val="28"/>
        </w:rPr>
        <w:t>ротавирусной</w:t>
      </w:r>
      <w:proofErr w:type="spellEnd"/>
      <w:r w:rsidRPr="00EF07F9">
        <w:rPr>
          <w:rFonts w:ascii="Times New Roman" w:hAnsi="Times New Roman" w:cs="Times New Roman"/>
          <w:sz w:val="28"/>
          <w:szCs w:val="28"/>
        </w:rPr>
        <w:t xml:space="preserve"> инфекции, </w:t>
      </w:r>
      <w:proofErr w:type="spellStart"/>
      <w:r w:rsidRPr="00EF07F9">
        <w:rPr>
          <w:rFonts w:ascii="Times New Roman" w:hAnsi="Times New Roman" w:cs="Times New Roman"/>
          <w:sz w:val="28"/>
          <w:szCs w:val="28"/>
        </w:rPr>
        <w:t>папиломовирусной</w:t>
      </w:r>
      <w:proofErr w:type="spellEnd"/>
      <w:r w:rsidRPr="00EF07F9">
        <w:rPr>
          <w:rFonts w:ascii="Times New Roman" w:hAnsi="Times New Roman" w:cs="Times New Roman"/>
          <w:sz w:val="28"/>
          <w:szCs w:val="28"/>
        </w:rPr>
        <w:t xml:space="preserve"> инфекци</w:t>
      </w:r>
      <w:bookmarkStart w:id="0" w:name="_GoBack"/>
      <w:bookmarkEnd w:id="0"/>
      <w:r w:rsidRPr="00EF07F9">
        <w:rPr>
          <w:rFonts w:ascii="Times New Roman" w:hAnsi="Times New Roman" w:cs="Times New Roman"/>
          <w:sz w:val="28"/>
          <w:szCs w:val="28"/>
        </w:rPr>
        <w:t>и</w:t>
      </w:r>
    </w:p>
    <w:p w:rsidR="00F07E85" w:rsidRDefault="00F07E85" w:rsidP="00EF07F9">
      <w:pPr>
        <w:rPr>
          <w:rFonts w:ascii="Times New Roman" w:hAnsi="Times New Roman" w:cs="Times New Roman"/>
          <w:sz w:val="28"/>
          <w:szCs w:val="28"/>
        </w:rPr>
      </w:pPr>
    </w:p>
    <w:p w:rsidR="00F07E85" w:rsidRDefault="00F07E85" w:rsidP="00EF07F9">
      <w:pPr>
        <w:rPr>
          <w:rFonts w:ascii="Times New Roman" w:hAnsi="Times New Roman" w:cs="Times New Roman"/>
          <w:sz w:val="28"/>
          <w:szCs w:val="28"/>
        </w:rPr>
      </w:pPr>
    </w:p>
    <w:p w:rsidR="00F07E85" w:rsidRDefault="00F07E85" w:rsidP="00F07E85"/>
    <w:p w:rsidR="00F07E85" w:rsidRDefault="00F07E85" w:rsidP="00F07E85"/>
    <w:p w:rsidR="00F07E85" w:rsidRPr="003729DB" w:rsidRDefault="00F07E85" w:rsidP="00F07E85">
      <w:pPr>
        <w:tabs>
          <w:tab w:val="left" w:pos="0"/>
        </w:tabs>
        <w:ind w:left="-360"/>
        <w:jc w:val="center"/>
        <w:rPr>
          <w:b/>
          <w:spacing w:val="-1"/>
        </w:rPr>
      </w:pPr>
      <w:r w:rsidRPr="003729DB">
        <w:rPr>
          <w:b/>
          <w:spacing w:val="-1"/>
        </w:rPr>
        <w:t>Методические рекомендации к выполнению исследовательской работы.</w:t>
      </w:r>
    </w:p>
    <w:p w:rsidR="00F07E85" w:rsidRPr="003729DB" w:rsidRDefault="00F07E85" w:rsidP="00F07E85">
      <w:pPr>
        <w:tabs>
          <w:tab w:val="left" w:pos="0"/>
        </w:tabs>
        <w:ind w:left="-360"/>
        <w:jc w:val="both"/>
        <w:rPr>
          <w:spacing w:val="-1"/>
        </w:rPr>
      </w:pPr>
    </w:p>
    <w:p w:rsidR="00F07E85" w:rsidRPr="003729DB" w:rsidRDefault="00F07E85" w:rsidP="00F07E85">
      <w:pPr>
        <w:tabs>
          <w:tab w:val="left" w:pos="0"/>
        </w:tabs>
        <w:ind w:left="-360"/>
        <w:jc w:val="both"/>
        <w:rPr>
          <w:spacing w:val="-1"/>
        </w:rPr>
      </w:pPr>
      <w:r w:rsidRPr="003729DB">
        <w:rPr>
          <w:spacing w:val="-1"/>
        </w:rPr>
        <w:tab/>
        <w:t xml:space="preserve">По содержанию исследовательская работа может носить практический и опытно-экспериментальный характер. </w:t>
      </w:r>
    </w:p>
    <w:p w:rsidR="00F07E85" w:rsidRPr="003729DB" w:rsidRDefault="00F07E85" w:rsidP="00F07E85">
      <w:pPr>
        <w:tabs>
          <w:tab w:val="left" w:pos="0"/>
        </w:tabs>
        <w:ind w:left="-360"/>
        <w:jc w:val="both"/>
        <w:rPr>
          <w:b/>
          <w:i/>
          <w:spacing w:val="-1"/>
          <w:u w:val="single"/>
        </w:rPr>
      </w:pPr>
      <w:r w:rsidRPr="003729DB">
        <w:rPr>
          <w:b/>
          <w:i/>
          <w:spacing w:val="-1"/>
          <w:u w:val="single"/>
        </w:rPr>
        <w:t>По структуре исследовательская работа практического характера включает:</w:t>
      </w:r>
    </w:p>
    <w:p w:rsidR="00F07E85" w:rsidRPr="003729DB" w:rsidRDefault="00F07E85" w:rsidP="00F07E85">
      <w:pPr>
        <w:tabs>
          <w:tab w:val="left" w:pos="0"/>
        </w:tabs>
        <w:ind w:left="-360"/>
        <w:jc w:val="both"/>
        <w:rPr>
          <w:b/>
          <w:spacing w:val="-1"/>
        </w:rPr>
      </w:pPr>
      <w:r w:rsidRPr="003729DB">
        <w:rPr>
          <w:b/>
          <w:spacing w:val="-1"/>
        </w:rPr>
        <w:t>1. Титульный лист:</w:t>
      </w:r>
    </w:p>
    <w:p w:rsidR="00F07E85" w:rsidRPr="003729DB" w:rsidRDefault="00F07E85" w:rsidP="00F07E85">
      <w:pPr>
        <w:tabs>
          <w:tab w:val="left" w:pos="0"/>
        </w:tabs>
        <w:ind w:left="-360"/>
        <w:jc w:val="both"/>
        <w:rPr>
          <w:spacing w:val="-1"/>
        </w:rPr>
      </w:pPr>
      <w:r w:rsidRPr="003729DB">
        <w:rPr>
          <w:i/>
          <w:spacing w:val="-1"/>
        </w:rPr>
        <w:t>Вверху</w:t>
      </w:r>
      <w:r w:rsidRPr="003729DB">
        <w:rPr>
          <w:spacing w:val="-1"/>
        </w:rPr>
        <w:t xml:space="preserve"> – указывается наименование медицинской организации, в которой Вы работаете.</w:t>
      </w:r>
    </w:p>
    <w:p w:rsidR="00F07E85" w:rsidRPr="003729DB" w:rsidRDefault="00F07E85" w:rsidP="00F07E85">
      <w:pPr>
        <w:tabs>
          <w:tab w:val="left" w:pos="0"/>
        </w:tabs>
        <w:ind w:left="-360"/>
        <w:jc w:val="both"/>
        <w:rPr>
          <w:spacing w:val="-1"/>
        </w:rPr>
      </w:pPr>
      <w:r w:rsidRPr="003729DB">
        <w:rPr>
          <w:i/>
          <w:spacing w:val="-1"/>
        </w:rPr>
        <w:t>По центру листа</w:t>
      </w:r>
      <w:r w:rsidRPr="003729DB">
        <w:rPr>
          <w:spacing w:val="-1"/>
        </w:rPr>
        <w:t xml:space="preserve"> – тема исследовательской работы.</w:t>
      </w:r>
    </w:p>
    <w:p w:rsidR="00F07E85" w:rsidRPr="003729DB" w:rsidRDefault="00F07E85" w:rsidP="00F07E85">
      <w:pPr>
        <w:tabs>
          <w:tab w:val="left" w:pos="0"/>
        </w:tabs>
        <w:ind w:left="-360"/>
        <w:jc w:val="both"/>
        <w:rPr>
          <w:spacing w:val="-1"/>
        </w:rPr>
      </w:pPr>
      <w:r w:rsidRPr="003729DB">
        <w:rPr>
          <w:i/>
          <w:spacing w:val="-1"/>
        </w:rPr>
        <w:t>Ниже, справа</w:t>
      </w:r>
      <w:r w:rsidRPr="003729DB">
        <w:rPr>
          <w:spacing w:val="-1"/>
        </w:rPr>
        <w:t xml:space="preserve"> – ФИО слушателя, цикл обучения.</w:t>
      </w:r>
    </w:p>
    <w:p w:rsidR="00F07E85" w:rsidRPr="003729DB" w:rsidRDefault="00F07E85" w:rsidP="00F07E85">
      <w:pPr>
        <w:tabs>
          <w:tab w:val="left" w:pos="0"/>
        </w:tabs>
        <w:ind w:left="-360"/>
        <w:jc w:val="both"/>
        <w:rPr>
          <w:spacing w:val="-1"/>
        </w:rPr>
      </w:pPr>
      <w:r w:rsidRPr="003729DB">
        <w:rPr>
          <w:i/>
          <w:spacing w:val="-1"/>
        </w:rPr>
        <w:t>Внизу</w:t>
      </w:r>
      <w:r w:rsidRPr="003729DB">
        <w:rPr>
          <w:spacing w:val="-1"/>
        </w:rPr>
        <w:t xml:space="preserve"> – год написания работы. </w:t>
      </w:r>
    </w:p>
    <w:p w:rsidR="00F07E85" w:rsidRPr="003729DB" w:rsidRDefault="00F07E85" w:rsidP="00F07E85">
      <w:pPr>
        <w:tabs>
          <w:tab w:val="left" w:pos="0"/>
        </w:tabs>
        <w:ind w:left="-360"/>
        <w:jc w:val="both"/>
        <w:rPr>
          <w:spacing w:val="-1"/>
        </w:rPr>
      </w:pPr>
      <w:r w:rsidRPr="003729DB">
        <w:rPr>
          <w:b/>
          <w:spacing w:val="-1"/>
        </w:rPr>
        <w:t>2.</w:t>
      </w:r>
      <w:r w:rsidRPr="003729DB">
        <w:rPr>
          <w:spacing w:val="-1"/>
        </w:rPr>
        <w:t xml:space="preserve"> </w:t>
      </w:r>
      <w:r w:rsidRPr="003729DB">
        <w:rPr>
          <w:b/>
          <w:spacing w:val="-1"/>
        </w:rPr>
        <w:t xml:space="preserve">Содержание, </w:t>
      </w:r>
      <w:r w:rsidRPr="003729DB">
        <w:rPr>
          <w:spacing w:val="-1"/>
        </w:rPr>
        <w:t>которое должно</w:t>
      </w:r>
      <w:r w:rsidRPr="003729DB">
        <w:rPr>
          <w:b/>
          <w:spacing w:val="-1"/>
        </w:rPr>
        <w:t xml:space="preserve"> </w:t>
      </w:r>
      <w:r w:rsidRPr="003729DB">
        <w:rPr>
          <w:spacing w:val="-1"/>
        </w:rPr>
        <w:t xml:space="preserve">включать название разделов и пунктов плана исследовательской работы. При этом их формулировки должны соответствовать содержанию работы, быть краткими, четкими, последовательно и точно отражать логику исследования. Обязательно указываются страницы, с которых начинается каждый раздел, пункт или подпункт. </w:t>
      </w:r>
    </w:p>
    <w:p w:rsidR="00F07E85" w:rsidRPr="003729DB" w:rsidRDefault="00F07E85" w:rsidP="00F07E85">
      <w:pPr>
        <w:tabs>
          <w:tab w:val="left" w:pos="0"/>
        </w:tabs>
        <w:autoSpaceDE w:val="0"/>
        <w:autoSpaceDN w:val="0"/>
        <w:adjustRightInd w:val="0"/>
        <w:ind w:left="-360"/>
        <w:jc w:val="both"/>
        <w:rPr>
          <w:b/>
          <w:spacing w:val="-1"/>
        </w:rPr>
      </w:pPr>
      <w:r w:rsidRPr="003729DB">
        <w:rPr>
          <w:b/>
          <w:spacing w:val="-1"/>
        </w:rPr>
        <w:t xml:space="preserve">3. Введение, </w:t>
      </w:r>
      <w:r w:rsidRPr="003729DB">
        <w:rPr>
          <w:spacing w:val="-1"/>
        </w:rPr>
        <w:t>в котором должна раскрывается актуальность выбранной темы, формулируется цель и задачи исследования, методы исследования</w:t>
      </w:r>
      <w:r w:rsidRPr="003729DB">
        <w:t xml:space="preserve"> (описание методики сбора, хранения, обработки и анализа информации)</w:t>
      </w:r>
      <w:r w:rsidRPr="003729DB">
        <w:rPr>
          <w:spacing w:val="-1"/>
        </w:rPr>
        <w:t>.</w:t>
      </w:r>
      <w:r w:rsidRPr="003729DB">
        <w:rPr>
          <w:b/>
          <w:spacing w:val="-1"/>
        </w:rPr>
        <w:t xml:space="preserve"> </w:t>
      </w:r>
    </w:p>
    <w:p w:rsidR="00F07E85" w:rsidRPr="003729DB" w:rsidRDefault="00F07E85" w:rsidP="00F07E85">
      <w:pPr>
        <w:tabs>
          <w:tab w:val="left" w:pos="0"/>
        </w:tabs>
        <w:autoSpaceDE w:val="0"/>
        <w:autoSpaceDN w:val="0"/>
        <w:adjustRightInd w:val="0"/>
        <w:ind w:left="-360"/>
        <w:jc w:val="both"/>
      </w:pPr>
      <w:r w:rsidRPr="003729DB">
        <w:rPr>
          <w:spacing w:val="-1"/>
        </w:rPr>
        <w:tab/>
        <w:t>Цель исследования</w:t>
      </w:r>
      <w:r w:rsidRPr="003729DB">
        <w:rPr>
          <w:b/>
          <w:spacing w:val="-1"/>
        </w:rPr>
        <w:t xml:space="preserve"> </w:t>
      </w:r>
      <w:r w:rsidRPr="003729DB">
        <w:rPr>
          <w:bCs/>
        </w:rPr>
        <w:t>–</w:t>
      </w:r>
      <w:r w:rsidRPr="003729DB">
        <w:rPr>
          <w:b/>
          <w:bCs/>
        </w:rPr>
        <w:t xml:space="preserve"> </w:t>
      </w:r>
      <w:r w:rsidRPr="003729DB">
        <w:t xml:space="preserve">это конечный результат, который исследователь предполагает получить. Формулировка цели должна отражать не процесс изучения какого-то явления, а предположительный эффект, итог. </w:t>
      </w:r>
    </w:p>
    <w:p w:rsidR="00F07E85" w:rsidRPr="003729DB" w:rsidRDefault="00F07E85" w:rsidP="00F07E85">
      <w:pPr>
        <w:tabs>
          <w:tab w:val="left" w:pos="0"/>
        </w:tabs>
        <w:autoSpaceDE w:val="0"/>
        <w:autoSpaceDN w:val="0"/>
        <w:adjustRightInd w:val="0"/>
        <w:ind w:left="-360"/>
        <w:jc w:val="both"/>
      </w:pPr>
      <w:r w:rsidRPr="003729DB">
        <w:tab/>
        <w:t xml:space="preserve">Задачи – это этапы достижения цели. </w:t>
      </w:r>
    </w:p>
    <w:p w:rsidR="00F07E85" w:rsidRPr="003729DB" w:rsidRDefault="00F07E85" w:rsidP="00F07E85">
      <w:pPr>
        <w:tabs>
          <w:tab w:val="left" w:pos="0"/>
        </w:tabs>
        <w:autoSpaceDE w:val="0"/>
        <w:autoSpaceDN w:val="0"/>
        <w:adjustRightInd w:val="0"/>
        <w:ind w:left="-360"/>
        <w:jc w:val="both"/>
      </w:pPr>
      <w:r w:rsidRPr="003729DB">
        <w:tab/>
        <w:t>Выбор методов сестринского исследования: теоретические методы познания (анализ и синтез,</w:t>
      </w:r>
      <w:r w:rsidRPr="003729DB">
        <w:rPr>
          <w:b/>
          <w:bCs/>
        </w:rPr>
        <w:t xml:space="preserve"> </w:t>
      </w:r>
      <w:r w:rsidRPr="003729DB">
        <w:t>сравнение и обобщение,</w:t>
      </w:r>
      <w:r w:rsidRPr="003729DB">
        <w:rPr>
          <w:b/>
          <w:bCs/>
        </w:rPr>
        <w:t xml:space="preserve"> </w:t>
      </w:r>
      <w:r w:rsidRPr="003729DB">
        <w:t>конкретизация и абстрагирование, моделирование и проч.), эмпирические (воспринимаемые с помощью органов чувств). Социологические методы – анкетирование, интервью, их комбинация.</w:t>
      </w:r>
    </w:p>
    <w:p w:rsidR="00F07E85" w:rsidRPr="003729DB" w:rsidRDefault="00F07E85" w:rsidP="00F07E85">
      <w:pPr>
        <w:tabs>
          <w:tab w:val="left" w:pos="0"/>
        </w:tabs>
        <w:ind w:left="-360"/>
        <w:jc w:val="both"/>
        <w:rPr>
          <w:spacing w:val="-1"/>
        </w:rPr>
      </w:pPr>
      <w:r w:rsidRPr="003729DB">
        <w:rPr>
          <w:b/>
          <w:spacing w:val="-1"/>
        </w:rPr>
        <w:t xml:space="preserve">4. Основная часть, </w:t>
      </w:r>
      <w:r w:rsidRPr="003729DB">
        <w:rPr>
          <w:spacing w:val="-1"/>
        </w:rPr>
        <w:t>должна включать два раздела: теоретический и практический.</w:t>
      </w:r>
    </w:p>
    <w:p w:rsidR="00F07E85" w:rsidRPr="003729DB" w:rsidRDefault="00F07E85" w:rsidP="00F07E85">
      <w:pPr>
        <w:tabs>
          <w:tab w:val="left" w:pos="0"/>
        </w:tabs>
        <w:autoSpaceDE w:val="0"/>
        <w:autoSpaceDN w:val="0"/>
        <w:adjustRightInd w:val="0"/>
        <w:ind w:left="-360"/>
        <w:jc w:val="both"/>
      </w:pPr>
      <w:r w:rsidRPr="003729DB">
        <w:rPr>
          <w:i/>
          <w:spacing w:val="-1"/>
        </w:rPr>
        <w:tab/>
        <w:t>Теоретическая часть</w:t>
      </w:r>
      <w:r w:rsidRPr="003729DB">
        <w:rPr>
          <w:spacing w:val="-1"/>
        </w:rPr>
        <w:t xml:space="preserve"> представляет обзор литературы по обозначенной проблеме. Необходимо </w:t>
      </w:r>
      <w:r w:rsidRPr="003729DB">
        <w:t>просмотреть все виды источников информации, связанных с намеченной темой. В их число могут входить официальные документы (приказы), научные материалы, монографии, интернет-ресурсы. Конечным результатом изучения печатных и электронных источников является подбор нужных материалов и составление автором собственной базы данных использованной литературы. Использование библиографических ссылок в исследовательских работах является обязательным в следующих случаях:</w:t>
      </w:r>
    </w:p>
    <w:p w:rsidR="00F07E85" w:rsidRPr="003729DB" w:rsidRDefault="00F07E85" w:rsidP="00F07E85">
      <w:pPr>
        <w:tabs>
          <w:tab w:val="left" w:pos="0"/>
        </w:tabs>
        <w:autoSpaceDE w:val="0"/>
        <w:autoSpaceDN w:val="0"/>
        <w:adjustRightInd w:val="0"/>
        <w:ind w:left="-360"/>
        <w:jc w:val="both"/>
      </w:pPr>
      <w:r w:rsidRPr="003729DB">
        <w:t>- при цитировании фрагментов текста, формул, таблиц, иллюстраций;</w:t>
      </w:r>
    </w:p>
    <w:p w:rsidR="00F07E85" w:rsidRPr="003729DB" w:rsidRDefault="00F07E85" w:rsidP="00F07E85">
      <w:pPr>
        <w:tabs>
          <w:tab w:val="left" w:pos="0"/>
        </w:tabs>
        <w:autoSpaceDE w:val="0"/>
        <w:autoSpaceDN w:val="0"/>
        <w:adjustRightInd w:val="0"/>
        <w:ind w:left="-360"/>
      </w:pPr>
      <w:r w:rsidRPr="003729DB">
        <w:t>- заимствование положений, формул, таблиц, иллюстраций и прочих элементов с внесением изменений;</w:t>
      </w:r>
    </w:p>
    <w:p w:rsidR="00F07E85" w:rsidRPr="003729DB" w:rsidRDefault="00F07E85" w:rsidP="00F07E85">
      <w:pPr>
        <w:tabs>
          <w:tab w:val="left" w:pos="0"/>
        </w:tabs>
        <w:autoSpaceDE w:val="0"/>
        <w:autoSpaceDN w:val="0"/>
        <w:adjustRightInd w:val="0"/>
        <w:ind w:left="-360"/>
      </w:pPr>
      <w:r w:rsidRPr="003729DB">
        <w:t xml:space="preserve">- перефразированном, недословном </w:t>
      </w:r>
      <w:proofErr w:type="gramStart"/>
      <w:r w:rsidRPr="003729DB">
        <w:t>воспроизведении</w:t>
      </w:r>
      <w:proofErr w:type="gramEnd"/>
      <w:r w:rsidRPr="003729DB">
        <w:t xml:space="preserve"> фрагмента чужого текста;</w:t>
      </w:r>
    </w:p>
    <w:p w:rsidR="00F07E85" w:rsidRPr="003729DB" w:rsidRDefault="00F07E85" w:rsidP="00F07E85">
      <w:pPr>
        <w:tabs>
          <w:tab w:val="left" w:pos="0"/>
        </w:tabs>
        <w:autoSpaceDE w:val="0"/>
        <w:autoSpaceDN w:val="0"/>
        <w:adjustRightInd w:val="0"/>
        <w:ind w:left="-360"/>
      </w:pPr>
      <w:r w:rsidRPr="003729DB">
        <w:t xml:space="preserve">- </w:t>
      </w:r>
      <w:proofErr w:type="gramStart"/>
      <w:r w:rsidRPr="003729DB">
        <w:t>анализе</w:t>
      </w:r>
      <w:proofErr w:type="gramEnd"/>
      <w:r w:rsidRPr="003729DB">
        <w:t xml:space="preserve"> содержания других публикаций в тексте;</w:t>
      </w:r>
    </w:p>
    <w:p w:rsidR="00F07E85" w:rsidRPr="003729DB" w:rsidRDefault="00F07E85" w:rsidP="00F07E85">
      <w:pPr>
        <w:tabs>
          <w:tab w:val="left" w:pos="0"/>
        </w:tabs>
        <w:autoSpaceDE w:val="0"/>
        <w:autoSpaceDN w:val="0"/>
        <w:adjustRightInd w:val="0"/>
        <w:ind w:left="-360"/>
      </w:pPr>
      <w:r w:rsidRPr="003729DB">
        <w:lastRenderedPageBreak/>
        <w:t>- необходимости отсылки читателя к другим публикациям, где обсуждаемый материал дан более полно.</w:t>
      </w:r>
    </w:p>
    <w:p w:rsidR="00F07E85" w:rsidRPr="003729DB" w:rsidRDefault="00F07E85" w:rsidP="00F07E85">
      <w:pPr>
        <w:tabs>
          <w:tab w:val="left" w:pos="0"/>
        </w:tabs>
        <w:ind w:left="-360"/>
        <w:jc w:val="both"/>
        <w:rPr>
          <w:spacing w:val="-1"/>
        </w:rPr>
      </w:pPr>
      <w:r w:rsidRPr="003729DB">
        <w:rPr>
          <w:i/>
          <w:spacing w:val="-1"/>
        </w:rPr>
        <w:tab/>
        <w:t>Практическая часть</w:t>
      </w:r>
      <w:r w:rsidRPr="003729DB">
        <w:rPr>
          <w:spacing w:val="-1"/>
        </w:rPr>
        <w:t xml:space="preserve"> – самая содержательная часть работы и должна быть направлена на решение обозначенной проблемы, актуального вопроса. Практическая часть может включать в себя анализ практики, результативности проведенных мероприятий согласно требованиям профессиональной деятельности, описание опыта практической работы, оценки пособий и материалов с обоснованием необходимости их разработки и рекомендации по их применению. С целью наглядности полученный результат исследования может быть представлен расчетами, графиками, таблицами, схемами, алгоритмами и т.п. </w:t>
      </w:r>
      <w:r w:rsidRPr="003729DB">
        <w:t xml:space="preserve">Полученную в ходе собственного исследования информацию нужно систематизировать и обработать. Содержание текстовой части статьи должно не дублировать информацию, приводимую в таблицах и диаграммах, а лишь давать её критическую оценку описание выявленных тенденций, зависимостей, различий. </w:t>
      </w:r>
    </w:p>
    <w:p w:rsidR="00F07E85" w:rsidRPr="003729DB" w:rsidRDefault="00F07E85" w:rsidP="00F07E85">
      <w:pPr>
        <w:tabs>
          <w:tab w:val="left" w:pos="0"/>
        </w:tabs>
        <w:ind w:left="-360"/>
        <w:jc w:val="both"/>
        <w:rPr>
          <w:spacing w:val="-1"/>
        </w:rPr>
      </w:pPr>
      <w:r w:rsidRPr="003729DB">
        <w:rPr>
          <w:b/>
          <w:spacing w:val="-1"/>
        </w:rPr>
        <w:t>5.</w:t>
      </w:r>
      <w:r w:rsidRPr="003729DB">
        <w:rPr>
          <w:spacing w:val="-1"/>
        </w:rPr>
        <w:t xml:space="preserve"> </w:t>
      </w:r>
      <w:r w:rsidRPr="003729DB">
        <w:rPr>
          <w:b/>
          <w:spacing w:val="-1"/>
        </w:rPr>
        <w:t xml:space="preserve">Заключение, </w:t>
      </w:r>
      <w:r w:rsidRPr="003729DB">
        <w:rPr>
          <w:spacing w:val="-1"/>
        </w:rPr>
        <w:t>в котором должны содержаться выводы и рекомендации относительно возможностей практического применения материалов в профессиональной деятельности.</w:t>
      </w:r>
      <w:r w:rsidRPr="003729DB">
        <w:t xml:space="preserve"> Выводы должны быть короткими, ясными, точными</w:t>
      </w:r>
    </w:p>
    <w:p w:rsidR="00F07E85" w:rsidRPr="003729DB" w:rsidRDefault="00F07E85" w:rsidP="00F07E85">
      <w:pPr>
        <w:tabs>
          <w:tab w:val="left" w:pos="0"/>
        </w:tabs>
        <w:ind w:left="-360"/>
        <w:jc w:val="both"/>
        <w:rPr>
          <w:spacing w:val="-1"/>
        </w:rPr>
      </w:pPr>
      <w:r w:rsidRPr="003729DB">
        <w:rPr>
          <w:b/>
          <w:spacing w:val="-1"/>
        </w:rPr>
        <w:t xml:space="preserve">6. Список литературы, </w:t>
      </w:r>
      <w:r w:rsidRPr="003729DB">
        <w:rPr>
          <w:spacing w:val="-1"/>
        </w:rPr>
        <w:t>должен включать</w:t>
      </w:r>
      <w:r w:rsidRPr="003729DB">
        <w:rPr>
          <w:b/>
          <w:spacing w:val="-1"/>
        </w:rPr>
        <w:t xml:space="preserve"> </w:t>
      </w:r>
      <w:r w:rsidRPr="003729DB">
        <w:rPr>
          <w:spacing w:val="-1"/>
        </w:rPr>
        <w:t>не менее 3 источников литературы за последние 5 лет издания.</w:t>
      </w:r>
    </w:p>
    <w:p w:rsidR="00F07E85" w:rsidRPr="003729DB" w:rsidRDefault="00F07E85" w:rsidP="00F07E85">
      <w:pPr>
        <w:tabs>
          <w:tab w:val="left" w:pos="0"/>
        </w:tabs>
        <w:ind w:left="-360"/>
        <w:jc w:val="both"/>
        <w:rPr>
          <w:spacing w:val="-1"/>
        </w:rPr>
      </w:pPr>
      <w:r w:rsidRPr="003729DB">
        <w:rPr>
          <w:b/>
          <w:spacing w:val="-1"/>
        </w:rPr>
        <w:t xml:space="preserve">7. Приложения. </w:t>
      </w:r>
      <w:r w:rsidRPr="003729DB">
        <w:rPr>
          <w:spacing w:val="-1"/>
        </w:rPr>
        <w:t>Оформляются на отдельном листе, и может включать следующую информацию: анкету, методику исследования, сводные таблицы, графики и т.д.</w:t>
      </w:r>
    </w:p>
    <w:p w:rsidR="00F07E85" w:rsidRPr="003729DB" w:rsidRDefault="00F07E85" w:rsidP="00F07E85">
      <w:pPr>
        <w:tabs>
          <w:tab w:val="left" w:pos="0"/>
        </w:tabs>
        <w:ind w:left="-360"/>
        <w:jc w:val="both"/>
        <w:rPr>
          <w:spacing w:val="-1"/>
        </w:rPr>
      </w:pPr>
    </w:p>
    <w:p w:rsidR="00F07E85" w:rsidRPr="003729DB" w:rsidRDefault="00F07E85" w:rsidP="00F07E85">
      <w:pPr>
        <w:tabs>
          <w:tab w:val="left" w:pos="0"/>
        </w:tabs>
        <w:ind w:left="-360"/>
        <w:jc w:val="both"/>
        <w:rPr>
          <w:b/>
          <w:i/>
          <w:spacing w:val="-1"/>
          <w:u w:val="single"/>
        </w:rPr>
      </w:pPr>
      <w:r w:rsidRPr="003729DB">
        <w:rPr>
          <w:b/>
          <w:i/>
          <w:spacing w:val="-1"/>
          <w:u w:val="single"/>
        </w:rPr>
        <w:t xml:space="preserve">По структуре исследовательская работа опытно-экспериментального характера содержит: </w:t>
      </w:r>
    </w:p>
    <w:p w:rsidR="00F07E85" w:rsidRPr="003729DB" w:rsidRDefault="00F07E85" w:rsidP="00F07E8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-360" w:firstLine="0"/>
        <w:jc w:val="both"/>
        <w:rPr>
          <w:b/>
          <w:spacing w:val="-1"/>
        </w:rPr>
      </w:pPr>
      <w:r w:rsidRPr="003729DB">
        <w:rPr>
          <w:b/>
          <w:spacing w:val="-1"/>
        </w:rPr>
        <w:t>Титульный лист.</w:t>
      </w:r>
    </w:p>
    <w:p w:rsidR="00F07E85" w:rsidRPr="003729DB" w:rsidRDefault="00F07E85" w:rsidP="00F07E8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-360" w:firstLine="0"/>
        <w:jc w:val="both"/>
        <w:rPr>
          <w:b/>
          <w:spacing w:val="-1"/>
        </w:rPr>
      </w:pPr>
      <w:r w:rsidRPr="003729DB">
        <w:rPr>
          <w:b/>
          <w:spacing w:val="-1"/>
        </w:rPr>
        <w:t>Содержание.</w:t>
      </w:r>
    </w:p>
    <w:p w:rsidR="00F07E85" w:rsidRPr="003729DB" w:rsidRDefault="00F07E85" w:rsidP="00F07E8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-360" w:firstLine="0"/>
        <w:jc w:val="both"/>
        <w:rPr>
          <w:b/>
          <w:spacing w:val="-1"/>
        </w:rPr>
      </w:pPr>
      <w:r w:rsidRPr="003729DB">
        <w:rPr>
          <w:b/>
          <w:spacing w:val="-1"/>
        </w:rPr>
        <w:t>Введение.</w:t>
      </w:r>
    </w:p>
    <w:p w:rsidR="00F07E85" w:rsidRPr="003729DB" w:rsidRDefault="00F07E85" w:rsidP="00F07E8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-360" w:firstLine="0"/>
        <w:jc w:val="both"/>
        <w:rPr>
          <w:b/>
          <w:spacing w:val="-1"/>
        </w:rPr>
      </w:pPr>
      <w:r w:rsidRPr="003729DB">
        <w:rPr>
          <w:b/>
          <w:spacing w:val="-1"/>
        </w:rPr>
        <w:t xml:space="preserve">Основная часть. </w:t>
      </w:r>
    </w:p>
    <w:p w:rsidR="00F07E85" w:rsidRPr="003729DB" w:rsidRDefault="00F07E85" w:rsidP="00F07E85">
      <w:pPr>
        <w:tabs>
          <w:tab w:val="left" w:pos="0"/>
        </w:tabs>
        <w:ind w:left="-360"/>
        <w:jc w:val="both"/>
        <w:rPr>
          <w:spacing w:val="-1"/>
        </w:rPr>
      </w:pPr>
      <w:r w:rsidRPr="003729DB">
        <w:rPr>
          <w:spacing w:val="-1"/>
        </w:rPr>
        <w:tab/>
        <w:t>Теоретическая часть включает обзор литературы по обозначенной проблеме.</w:t>
      </w:r>
    </w:p>
    <w:p w:rsidR="00F07E85" w:rsidRPr="003729DB" w:rsidRDefault="00F07E85" w:rsidP="00F07E85">
      <w:pPr>
        <w:tabs>
          <w:tab w:val="left" w:pos="0"/>
        </w:tabs>
        <w:ind w:left="-360"/>
        <w:jc w:val="both"/>
        <w:rPr>
          <w:spacing w:val="-1"/>
        </w:rPr>
      </w:pPr>
      <w:r w:rsidRPr="003729DB">
        <w:rPr>
          <w:spacing w:val="-1"/>
        </w:rPr>
        <w:tab/>
        <w:t xml:space="preserve">Практическая часть должна содержать план проведения эксперимента, характеристики методов экспериментальной работы, обоснование выбранного метода, основные этапы эксперимента, обработка и анализ результатов опытно-экспериментальной работы. </w:t>
      </w:r>
    </w:p>
    <w:p w:rsidR="00F07E85" w:rsidRPr="003729DB" w:rsidRDefault="00F07E85" w:rsidP="00F07E85">
      <w:pPr>
        <w:tabs>
          <w:tab w:val="left" w:pos="0"/>
        </w:tabs>
        <w:ind w:left="-360"/>
        <w:jc w:val="both"/>
        <w:rPr>
          <w:spacing w:val="-1"/>
        </w:rPr>
      </w:pPr>
      <w:r w:rsidRPr="003729DB">
        <w:rPr>
          <w:b/>
          <w:spacing w:val="-1"/>
        </w:rPr>
        <w:t>5. Заключение</w:t>
      </w:r>
      <w:r w:rsidRPr="003729DB">
        <w:rPr>
          <w:spacing w:val="-1"/>
        </w:rPr>
        <w:t xml:space="preserve"> должно включать выводы и рекомендации о возможности применения полученных результатов в профессиональной деятельности. </w:t>
      </w:r>
    </w:p>
    <w:p w:rsidR="00F07E85" w:rsidRPr="003729DB" w:rsidRDefault="00F07E85" w:rsidP="00F07E85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b/>
          <w:spacing w:val="-1"/>
        </w:rPr>
      </w:pPr>
      <w:r w:rsidRPr="003729DB">
        <w:rPr>
          <w:b/>
          <w:spacing w:val="-1"/>
        </w:rPr>
        <w:t>Список литературы.</w:t>
      </w:r>
    </w:p>
    <w:p w:rsidR="00F07E85" w:rsidRPr="003729DB" w:rsidRDefault="00F07E85" w:rsidP="00F07E85">
      <w:pPr>
        <w:numPr>
          <w:ilvl w:val="0"/>
          <w:numId w:val="6"/>
        </w:numPr>
        <w:tabs>
          <w:tab w:val="left" w:pos="0"/>
        </w:tabs>
        <w:spacing w:after="0" w:line="240" w:lineRule="auto"/>
        <w:ind w:left="-360" w:firstLine="0"/>
        <w:jc w:val="both"/>
        <w:rPr>
          <w:b/>
          <w:spacing w:val="-1"/>
        </w:rPr>
      </w:pPr>
      <w:r w:rsidRPr="003729DB">
        <w:rPr>
          <w:b/>
          <w:spacing w:val="-1"/>
        </w:rPr>
        <w:t xml:space="preserve">Приложения. </w:t>
      </w:r>
    </w:p>
    <w:p w:rsidR="00F07E85" w:rsidRDefault="00F07E85" w:rsidP="00F07E85">
      <w:pPr>
        <w:tabs>
          <w:tab w:val="left" w:pos="0"/>
        </w:tabs>
        <w:ind w:left="-360"/>
        <w:jc w:val="center"/>
        <w:rPr>
          <w:b/>
          <w:spacing w:val="-1"/>
        </w:rPr>
      </w:pPr>
    </w:p>
    <w:p w:rsidR="00F07E85" w:rsidRPr="003729DB" w:rsidRDefault="00F07E85" w:rsidP="00F07E85">
      <w:pPr>
        <w:tabs>
          <w:tab w:val="left" w:pos="0"/>
        </w:tabs>
        <w:ind w:left="-360"/>
        <w:jc w:val="center"/>
        <w:rPr>
          <w:b/>
          <w:spacing w:val="-1"/>
        </w:rPr>
      </w:pPr>
      <w:r w:rsidRPr="003729DB">
        <w:rPr>
          <w:b/>
          <w:spacing w:val="-1"/>
        </w:rPr>
        <w:t>Требования к оформлению исследовательской работы:</w:t>
      </w:r>
    </w:p>
    <w:p w:rsidR="00F07E85" w:rsidRPr="003729DB" w:rsidRDefault="00F07E85" w:rsidP="00F07E85">
      <w:pPr>
        <w:numPr>
          <w:ilvl w:val="0"/>
          <w:numId w:val="5"/>
        </w:numPr>
        <w:tabs>
          <w:tab w:val="clear" w:pos="720"/>
          <w:tab w:val="left" w:pos="0"/>
          <w:tab w:val="num" w:pos="567"/>
        </w:tabs>
        <w:spacing w:after="0" w:line="240" w:lineRule="auto"/>
        <w:ind w:left="-360" w:firstLine="0"/>
        <w:jc w:val="both"/>
        <w:rPr>
          <w:spacing w:val="-1"/>
        </w:rPr>
      </w:pPr>
      <w:r w:rsidRPr="003729DB">
        <w:rPr>
          <w:spacing w:val="-1"/>
        </w:rPr>
        <w:t xml:space="preserve">Работа представляется в печатном виде, набранной на компьютере с использованием текстового редактора </w:t>
      </w:r>
      <w:proofErr w:type="spellStart"/>
      <w:r w:rsidRPr="003729DB">
        <w:rPr>
          <w:spacing w:val="-1"/>
        </w:rPr>
        <w:t>Microsoft</w:t>
      </w:r>
      <w:proofErr w:type="spellEnd"/>
      <w:r w:rsidRPr="003729DB">
        <w:rPr>
          <w:spacing w:val="-1"/>
        </w:rPr>
        <w:t xml:space="preserve"> </w:t>
      </w:r>
      <w:proofErr w:type="spellStart"/>
      <w:r w:rsidRPr="003729DB">
        <w:rPr>
          <w:spacing w:val="-1"/>
        </w:rPr>
        <w:t>Word</w:t>
      </w:r>
      <w:proofErr w:type="spellEnd"/>
      <w:r w:rsidRPr="003729DB">
        <w:rPr>
          <w:spacing w:val="-1"/>
        </w:rPr>
        <w:t xml:space="preserve">, в формате А-4 книжной ориентации через полтора интервала (шрифт </w:t>
      </w:r>
      <w:proofErr w:type="spellStart"/>
      <w:r w:rsidRPr="003729DB">
        <w:rPr>
          <w:spacing w:val="-1"/>
        </w:rPr>
        <w:t>Times</w:t>
      </w:r>
      <w:proofErr w:type="spellEnd"/>
      <w:r w:rsidRPr="003729DB">
        <w:rPr>
          <w:spacing w:val="-1"/>
        </w:rPr>
        <w:t xml:space="preserve"> </w:t>
      </w:r>
      <w:proofErr w:type="spellStart"/>
      <w:r w:rsidRPr="003729DB">
        <w:rPr>
          <w:spacing w:val="-1"/>
        </w:rPr>
        <w:t>New</w:t>
      </w:r>
      <w:proofErr w:type="spellEnd"/>
      <w:r w:rsidRPr="003729DB">
        <w:rPr>
          <w:spacing w:val="-1"/>
        </w:rPr>
        <w:t xml:space="preserve"> </w:t>
      </w:r>
      <w:proofErr w:type="spellStart"/>
      <w:r w:rsidRPr="003729DB">
        <w:rPr>
          <w:spacing w:val="-1"/>
        </w:rPr>
        <w:t>Roman</w:t>
      </w:r>
      <w:proofErr w:type="spellEnd"/>
      <w:r w:rsidRPr="003729DB">
        <w:rPr>
          <w:spacing w:val="-1"/>
        </w:rPr>
        <w:t xml:space="preserve">, размер 14). Текст следует печатать, соблюдая следующие размеры полей: </w:t>
      </w:r>
      <w:proofErr w:type="gramStart"/>
      <w:r w:rsidRPr="003729DB">
        <w:rPr>
          <w:spacing w:val="-1"/>
        </w:rPr>
        <w:t>левое</w:t>
      </w:r>
      <w:proofErr w:type="gramEnd"/>
      <w:r w:rsidRPr="003729DB">
        <w:rPr>
          <w:spacing w:val="-1"/>
        </w:rPr>
        <w:t xml:space="preserve"> – не менее 30мм,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3729DB">
          <w:rPr>
            <w:spacing w:val="-1"/>
          </w:rPr>
          <w:t>10 мм</w:t>
        </w:r>
      </w:smartTag>
      <w:r w:rsidRPr="003729DB">
        <w:rPr>
          <w:spacing w:val="-1"/>
        </w:rPr>
        <w:t xml:space="preserve">, верхнее – не менее </w:t>
      </w:r>
      <w:smartTag w:uri="urn:schemas-microsoft-com:office:smarttags" w:element="metricconverter">
        <w:smartTagPr>
          <w:attr w:name="ProductID" w:val="15 мм"/>
        </w:smartTagPr>
        <w:r w:rsidRPr="003729DB">
          <w:rPr>
            <w:spacing w:val="-1"/>
          </w:rPr>
          <w:t>15 мм</w:t>
        </w:r>
      </w:smartTag>
      <w:r w:rsidRPr="003729DB">
        <w:rPr>
          <w:spacing w:val="-1"/>
        </w:rPr>
        <w:t xml:space="preserve">, нижнее – не менее </w:t>
      </w:r>
      <w:smartTag w:uri="urn:schemas-microsoft-com:office:smarttags" w:element="metricconverter">
        <w:smartTagPr>
          <w:attr w:name="ProductID" w:val="20 мм"/>
        </w:smartTagPr>
        <w:r w:rsidRPr="003729DB">
          <w:rPr>
            <w:spacing w:val="-1"/>
          </w:rPr>
          <w:t>20 мм</w:t>
        </w:r>
      </w:smartTag>
      <w:r w:rsidRPr="003729DB">
        <w:rPr>
          <w:spacing w:val="-1"/>
        </w:rPr>
        <w:t>.</w:t>
      </w:r>
    </w:p>
    <w:p w:rsidR="00F07E85" w:rsidRPr="003729DB" w:rsidRDefault="00F07E85" w:rsidP="00F07E85">
      <w:pPr>
        <w:numPr>
          <w:ilvl w:val="0"/>
          <w:numId w:val="5"/>
        </w:numPr>
        <w:tabs>
          <w:tab w:val="clear" w:pos="720"/>
          <w:tab w:val="left" w:pos="0"/>
          <w:tab w:val="num" w:pos="567"/>
        </w:tabs>
        <w:spacing w:after="0" w:line="240" w:lineRule="auto"/>
        <w:ind w:left="-360" w:firstLine="0"/>
        <w:jc w:val="both"/>
        <w:rPr>
          <w:spacing w:val="-1"/>
        </w:rPr>
      </w:pPr>
      <w:r w:rsidRPr="003729DB">
        <w:rPr>
          <w:spacing w:val="-1"/>
        </w:rPr>
        <w:t xml:space="preserve">Страницы следует нумеровать арабскими цифрами, соблюдая сквозную нумерацию по всему тексту, включая приложения. Номер страницы проставляется в правом верхнем углу. </w:t>
      </w:r>
    </w:p>
    <w:p w:rsidR="00F07E85" w:rsidRPr="003729DB" w:rsidRDefault="00F07E85" w:rsidP="00F07E85">
      <w:pPr>
        <w:numPr>
          <w:ilvl w:val="0"/>
          <w:numId w:val="5"/>
        </w:numPr>
        <w:tabs>
          <w:tab w:val="left" w:pos="0"/>
        </w:tabs>
        <w:spacing w:after="0" w:line="240" w:lineRule="auto"/>
        <w:ind w:left="-360" w:firstLine="0"/>
        <w:jc w:val="both"/>
        <w:rPr>
          <w:spacing w:val="-1"/>
        </w:rPr>
      </w:pPr>
      <w:r w:rsidRPr="003729DB">
        <w:rPr>
          <w:spacing w:val="-1"/>
        </w:rPr>
        <w:t>Титульный лист оформляется в соответствии с образцом приложения (Приложение).</w:t>
      </w:r>
    </w:p>
    <w:p w:rsidR="00F07E85" w:rsidRPr="003729DB" w:rsidRDefault="00F07E85" w:rsidP="00F07E85">
      <w:pPr>
        <w:numPr>
          <w:ilvl w:val="0"/>
          <w:numId w:val="5"/>
        </w:numPr>
        <w:tabs>
          <w:tab w:val="left" w:pos="0"/>
        </w:tabs>
        <w:spacing w:after="0" w:line="240" w:lineRule="auto"/>
        <w:ind w:left="-360" w:firstLine="0"/>
        <w:jc w:val="both"/>
        <w:rPr>
          <w:spacing w:val="-1"/>
        </w:rPr>
      </w:pPr>
      <w:r w:rsidRPr="003729DB">
        <w:rPr>
          <w:spacing w:val="-1"/>
        </w:rPr>
        <w:t>Содержание включает наименование всех структурных частей с указанием номеров страниц. Титульный лист и содержание включаются в общую нумерацию работы, но не номеруются.</w:t>
      </w:r>
    </w:p>
    <w:p w:rsidR="00F07E85" w:rsidRPr="003729DB" w:rsidRDefault="00F07E85" w:rsidP="00F07E85">
      <w:pPr>
        <w:numPr>
          <w:ilvl w:val="0"/>
          <w:numId w:val="5"/>
        </w:numPr>
        <w:tabs>
          <w:tab w:val="left" w:pos="0"/>
        </w:tabs>
        <w:spacing w:after="0" w:line="240" w:lineRule="auto"/>
        <w:ind w:left="-360" w:firstLine="0"/>
        <w:jc w:val="both"/>
        <w:rPr>
          <w:spacing w:val="-1"/>
        </w:rPr>
      </w:pPr>
      <w:r w:rsidRPr="003729DB">
        <w:rPr>
          <w:spacing w:val="-1"/>
        </w:rPr>
        <w:lastRenderedPageBreak/>
        <w:t>Основная часть делится на главы, разделы, подразделы, пункты и т.д. Главы, разделы, подразделы нумеруются арабскими цифрами, например: глава 1, раздел 1.2, подраздел 1.2.2. Каждая глава начинается с нового листа.</w:t>
      </w:r>
    </w:p>
    <w:p w:rsidR="00F07E85" w:rsidRPr="003729DB" w:rsidRDefault="00F07E85" w:rsidP="00F07E85">
      <w:pPr>
        <w:numPr>
          <w:ilvl w:val="0"/>
          <w:numId w:val="5"/>
        </w:numPr>
        <w:tabs>
          <w:tab w:val="left" w:pos="0"/>
        </w:tabs>
        <w:spacing w:after="0" w:line="240" w:lineRule="auto"/>
        <w:ind w:left="-360" w:firstLine="0"/>
        <w:jc w:val="both"/>
        <w:rPr>
          <w:spacing w:val="-1"/>
        </w:rPr>
      </w:pPr>
      <w:r w:rsidRPr="003729DB">
        <w:rPr>
          <w:spacing w:val="-1"/>
        </w:rPr>
        <w:t xml:space="preserve">Заголовки глав, а также слова «ВВЕДЕНИЕ», «ЗАКЛЮЧЕНИЕ», «СПИСОК ИСПОЛЬЗОВАННОЙ ЛИТЕРАТУРЫ» следует располагать в середине строки и печатать прописными буквами. Перенос слов в заголовке не разрешается. Большой заголовок делится по смыслу на несколько строк. В конце заголовка точка не ставиться. Текст от заголовка пишут через 2-3 интервала. </w:t>
      </w:r>
    </w:p>
    <w:p w:rsidR="00F07E85" w:rsidRPr="003729DB" w:rsidRDefault="00F07E85" w:rsidP="00F07E85">
      <w:pPr>
        <w:numPr>
          <w:ilvl w:val="0"/>
          <w:numId w:val="5"/>
        </w:numPr>
        <w:tabs>
          <w:tab w:val="left" w:pos="0"/>
        </w:tabs>
        <w:spacing w:after="0" w:line="240" w:lineRule="auto"/>
        <w:ind w:left="-360" w:firstLine="0"/>
        <w:jc w:val="both"/>
        <w:rPr>
          <w:spacing w:val="-1"/>
        </w:rPr>
      </w:pPr>
      <w:r w:rsidRPr="003729DB">
        <w:rPr>
          <w:spacing w:val="-1"/>
        </w:rPr>
        <w:t xml:space="preserve">Подзаголовки пишут строчными буквами без подчеркивания. Не допускается подчеркивания заголовок. </w:t>
      </w:r>
    </w:p>
    <w:p w:rsidR="00F07E85" w:rsidRPr="003729DB" w:rsidRDefault="00F07E85" w:rsidP="00F07E85">
      <w:pPr>
        <w:numPr>
          <w:ilvl w:val="0"/>
          <w:numId w:val="5"/>
        </w:numPr>
        <w:tabs>
          <w:tab w:val="left" w:pos="0"/>
        </w:tabs>
        <w:spacing w:after="0" w:line="240" w:lineRule="auto"/>
        <w:ind w:left="-360" w:firstLine="0"/>
        <w:jc w:val="both"/>
        <w:rPr>
          <w:spacing w:val="-1"/>
        </w:rPr>
      </w:pPr>
      <w:r w:rsidRPr="003729DB">
        <w:rPr>
          <w:spacing w:val="-1"/>
        </w:rPr>
        <w:t xml:space="preserve">В текстовой части работы все слова должны быть прописаны полностью, за исключением общепринятых сокращений. По всей работе следует выдержать принцип единообразия сокращений, т.е. одно и то же слово везде сокращается одинаково, либо везде не сокращается. Если специальные буквенные аббревиатуры малоизвестны, специфичны, но в тексте часто повторяются, то при первом упоминании пишется полное название, а в скобках дают аббревиатуру, которой в дальнейшем пользуются. </w:t>
      </w:r>
    </w:p>
    <w:p w:rsidR="00F07E85" w:rsidRPr="003729DB" w:rsidRDefault="00F07E85" w:rsidP="00F07E85">
      <w:pPr>
        <w:numPr>
          <w:ilvl w:val="0"/>
          <w:numId w:val="5"/>
        </w:numPr>
        <w:tabs>
          <w:tab w:val="left" w:pos="0"/>
        </w:tabs>
        <w:spacing w:after="0" w:line="240" w:lineRule="auto"/>
        <w:ind w:left="-360" w:firstLine="0"/>
        <w:jc w:val="both"/>
        <w:rPr>
          <w:spacing w:val="-1"/>
        </w:rPr>
      </w:pPr>
      <w:r w:rsidRPr="003729DB">
        <w:rPr>
          <w:spacing w:val="-1"/>
        </w:rPr>
        <w:t xml:space="preserve">Ссылки на литературу содержат номер источника по списку, заключенный в квадратные скобки. Как правило, ссылку помещают в том месте, где она наиболее подходит по смыслу. </w:t>
      </w:r>
    </w:p>
    <w:p w:rsidR="00F07E85" w:rsidRDefault="00F07E85" w:rsidP="00F07E85">
      <w:pPr>
        <w:jc w:val="right"/>
        <w:rPr>
          <w:bCs/>
          <w:i/>
        </w:rPr>
      </w:pPr>
    </w:p>
    <w:p w:rsidR="00F07E85" w:rsidRDefault="00F07E85" w:rsidP="00F07E85">
      <w:pPr>
        <w:jc w:val="right"/>
        <w:rPr>
          <w:bCs/>
          <w:i/>
        </w:rPr>
      </w:pPr>
    </w:p>
    <w:p w:rsidR="00F07E85" w:rsidRPr="00BE012F" w:rsidRDefault="00F07E85" w:rsidP="00F07E85">
      <w:pPr>
        <w:jc w:val="right"/>
        <w:rPr>
          <w:i/>
        </w:rPr>
      </w:pPr>
      <w:r w:rsidRPr="00BE012F">
        <w:rPr>
          <w:bCs/>
          <w:i/>
        </w:rPr>
        <w:t xml:space="preserve">Приложение </w:t>
      </w:r>
    </w:p>
    <w:p w:rsidR="00F07E85" w:rsidRPr="00BE012F" w:rsidRDefault="00F07E85" w:rsidP="00F07E85">
      <w:pPr>
        <w:spacing w:line="237" w:lineRule="auto"/>
        <w:jc w:val="right"/>
      </w:pPr>
      <w:r w:rsidRPr="00BE012F">
        <w:t>Образец оформления титульного листа</w:t>
      </w:r>
    </w:p>
    <w:p w:rsidR="00F07E85" w:rsidRDefault="00F07E85" w:rsidP="00F07E85">
      <w:pPr>
        <w:spacing w:line="323" w:lineRule="exact"/>
      </w:pPr>
    </w:p>
    <w:p w:rsidR="00F07E85" w:rsidRPr="00BE012F" w:rsidRDefault="00F07E85" w:rsidP="00F07E85">
      <w:pPr>
        <w:ind w:right="20"/>
        <w:jc w:val="center"/>
        <w:rPr>
          <w:b/>
        </w:rPr>
      </w:pPr>
      <w:r>
        <w:rPr>
          <w:b/>
          <w:spacing w:val="-1"/>
        </w:rPr>
        <w:t>Полное н</w:t>
      </w:r>
      <w:r w:rsidRPr="00BE012F">
        <w:rPr>
          <w:b/>
          <w:spacing w:val="-1"/>
        </w:rPr>
        <w:t>аименование организации</w:t>
      </w:r>
      <w:r>
        <w:rPr>
          <w:b/>
          <w:spacing w:val="-1"/>
        </w:rPr>
        <w:t>, где Вы работаете</w:t>
      </w:r>
    </w:p>
    <w:p w:rsidR="00F07E85" w:rsidRPr="00BE012F" w:rsidRDefault="00F07E85" w:rsidP="00F07E85">
      <w:pPr>
        <w:spacing w:line="200" w:lineRule="exact"/>
        <w:rPr>
          <w:b/>
        </w:rPr>
      </w:pPr>
    </w:p>
    <w:p w:rsidR="00F07E85" w:rsidRDefault="00F07E85" w:rsidP="00F07E85">
      <w:pPr>
        <w:spacing w:line="200" w:lineRule="exact"/>
      </w:pPr>
    </w:p>
    <w:p w:rsidR="00F07E85" w:rsidRDefault="00F07E85" w:rsidP="00F07E85">
      <w:pPr>
        <w:spacing w:line="200" w:lineRule="exact"/>
      </w:pPr>
    </w:p>
    <w:p w:rsidR="00F07E85" w:rsidRDefault="00F07E85" w:rsidP="00F07E85">
      <w:pPr>
        <w:spacing w:line="288" w:lineRule="exact"/>
      </w:pPr>
    </w:p>
    <w:p w:rsidR="00F07E85" w:rsidRDefault="00F07E85" w:rsidP="00F07E85">
      <w:pPr>
        <w:jc w:val="center"/>
        <w:rPr>
          <w:sz w:val="28"/>
          <w:szCs w:val="28"/>
        </w:rPr>
      </w:pPr>
    </w:p>
    <w:p w:rsidR="00F07E85" w:rsidRDefault="00F07E85" w:rsidP="00F07E85">
      <w:pPr>
        <w:jc w:val="center"/>
        <w:rPr>
          <w:sz w:val="28"/>
          <w:szCs w:val="28"/>
        </w:rPr>
      </w:pPr>
    </w:p>
    <w:p w:rsidR="00F07E85" w:rsidRDefault="00F07E85" w:rsidP="00F07E85">
      <w:pPr>
        <w:jc w:val="center"/>
        <w:rPr>
          <w:sz w:val="28"/>
          <w:szCs w:val="28"/>
        </w:rPr>
      </w:pPr>
    </w:p>
    <w:p w:rsidR="00F07E85" w:rsidRDefault="00F07E85" w:rsidP="00F07E85">
      <w:pPr>
        <w:jc w:val="center"/>
        <w:rPr>
          <w:sz w:val="28"/>
          <w:szCs w:val="28"/>
        </w:rPr>
      </w:pPr>
    </w:p>
    <w:p w:rsidR="00F07E85" w:rsidRDefault="00F07E85" w:rsidP="00F07E85">
      <w:pPr>
        <w:jc w:val="center"/>
        <w:rPr>
          <w:sz w:val="28"/>
          <w:szCs w:val="28"/>
        </w:rPr>
      </w:pPr>
    </w:p>
    <w:p w:rsidR="00F07E85" w:rsidRDefault="00F07E85" w:rsidP="00F07E85">
      <w:pPr>
        <w:jc w:val="center"/>
        <w:rPr>
          <w:sz w:val="28"/>
          <w:szCs w:val="28"/>
        </w:rPr>
      </w:pPr>
    </w:p>
    <w:p w:rsidR="00F07E85" w:rsidRDefault="00F07E85" w:rsidP="00F07E85">
      <w:pPr>
        <w:jc w:val="center"/>
        <w:rPr>
          <w:sz w:val="28"/>
          <w:szCs w:val="28"/>
        </w:rPr>
      </w:pPr>
    </w:p>
    <w:p w:rsidR="00F07E85" w:rsidRDefault="00F07E85" w:rsidP="00F07E85">
      <w:pPr>
        <w:jc w:val="center"/>
        <w:rPr>
          <w:sz w:val="28"/>
          <w:szCs w:val="28"/>
        </w:rPr>
      </w:pPr>
      <w:r>
        <w:rPr>
          <w:sz w:val="28"/>
          <w:szCs w:val="28"/>
        </w:rPr>
        <w:t>Исследовательская работа на тему</w:t>
      </w:r>
    </w:p>
    <w:p w:rsidR="00F07E85" w:rsidRDefault="00F07E85" w:rsidP="00F07E85">
      <w:pPr>
        <w:jc w:val="center"/>
      </w:pPr>
    </w:p>
    <w:p w:rsidR="00F07E85" w:rsidRPr="00B81579" w:rsidRDefault="00F07E85" w:rsidP="00F07E85">
      <w:pPr>
        <w:ind w:left="360"/>
        <w:jc w:val="center"/>
        <w:rPr>
          <w:b/>
          <w:sz w:val="32"/>
          <w:szCs w:val="32"/>
        </w:rPr>
      </w:pPr>
      <w:r w:rsidRPr="00B81579">
        <w:rPr>
          <w:b/>
          <w:sz w:val="32"/>
          <w:szCs w:val="32"/>
        </w:rPr>
        <w:t>«</w:t>
      </w:r>
      <w:r w:rsidRPr="00C85249">
        <w:rPr>
          <w:sz w:val="28"/>
          <w:szCs w:val="28"/>
        </w:rPr>
        <w:t>Роль медицинской сестры в осуществлении комплексного  лечения пациентов с гипертонической болезнью</w:t>
      </w:r>
      <w:r w:rsidRPr="00B81579">
        <w:rPr>
          <w:b/>
          <w:sz w:val="32"/>
          <w:szCs w:val="32"/>
        </w:rPr>
        <w:t>»</w:t>
      </w:r>
    </w:p>
    <w:p w:rsidR="00F07E85" w:rsidRPr="00B81579" w:rsidRDefault="00F07E85" w:rsidP="00F07E85">
      <w:pPr>
        <w:spacing w:line="321" w:lineRule="exact"/>
        <w:rPr>
          <w:b/>
        </w:rPr>
      </w:pPr>
    </w:p>
    <w:p w:rsidR="00F07E85" w:rsidRDefault="00F07E85" w:rsidP="00F07E85">
      <w:pPr>
        <w:spacing w:line="321" w:lineRule="exact"/>
      </w:pPr>
    </w:p>
    <w:p w:rsidR="00F07E85" w:rsidRDefault="00F07E85" w:rsidP="00F07E85">
      <w:pPr>
        <w:spacing w:line="321" w:lineRule="exact"/>
      </w:pPr>
    </w:p>
    <w:p w:rsidR="00F07E85" w:rsidRDefault="00F07E85" w:rsidP="00F07E85">
      <w:pPr>
        <w:spacing w:line="321" w:lineRule="exact"/>
      </w:pPr>
    </w:p>
    <w:p w:rsidR="00F07E85" w:rsidRDefault="00F07E85" w:rsidP="00F07E85">
      <w:pPr>
        <w:spacing w:line="321" w:lineRule="exact"/>
      </w:pPr>
    </w:p>
    <w:p w:rsidR="00F07E85" w:rsidRDefault="00F07E85" w:rsidP="00F07E85">
      <w:pPr>
        <w:spacing w:line="321" w:lineRule="exact"/>
      </w:pPr>
    </w:p>
    <w:p w:rsidR="00F07E85" w:rsidRDefault="00F07E85" w:rsidP="00F07E85">
      <w:pPr>
        <w:spacing w:line="321" w:lineRule="exact"/>
      </w:pPr>
    </w:p>
    <w:p w:rsidR="00F07E85" w:rsidRDefault="00F07E85" w:rsidP="00F07E85">
      <w:pPr>
        <w:jc w:val="right"/>
      </w:pPr>
      <w:r>
        <w:rPr>
          <w:sz w:val="28"/>
          <w:szCs w:val="28"/>
        </w:rPr>
        <w:t>Выполни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</w:t>
      </w:r>
    </w:p>
    <w:p w:rsidR="00F07E85" w:rsidRDefault="00F07E85" w:rsidP="00F07E85">
      <w:pPr>
        <w:jc w:val="right"/>
      </w:pPr>
      <w:r>
        <w:rPr>
          <w:sz w:val="28"/>
          <w:szCs w:val="28"/>
        </w:rPr>
        <w:t>Слушатель________________</w:t>
      </w:r>
    </w:p>
    <w:p w:rsidR="00F07E85" w:rsidRDefault="00F07E85" w:rsidP="00F07E85">
      <w:pPr>
        <w:jc w:val="right"/>
      </w:pPr>
      <w:r>
        <w:rPr>
          <w:sz w:val="28"/>
          <w:szCs w:val="28"/>
        </w:rPr>
        <w:t>(Ф.И.О.)</w:t>
      </w:r>
    </w:p>
    <w:p w:rsidR="00F07E85" w:rsidRDefault="00F07E85" w:rsidP="00F07E85">
      <w:pPr>
        <w:spacing w:line="1" w:lineRule="exact"/>
      </w:pPr>
    </w:p>
    <w:p w:rsidR="00F07E85" w:rsidRDefault="00F07E85" w:rsidP="00F07E85">
      <w:pPr>
        <w:jc w:val="center"/>
      </w:pPr>
      <w:r>
        <w:rPr>
          <w:spacing w:val="-1"/>
          <w:sz w:val="28"/>
          <w:szCs w:val="28"/>
        </w:rPr>
        <w:t xml:space="preserve">                                                                       </w:t>
      </w:r>
      <w:r w:rsidRPr="00BE012F">
        <w:rPr>
          <w:spacing w:val="-1"/>
          <w:sz w:val="28"/>
          <w:szCs w:val="28"/>
        </w:rPr>
        <w:t>цикл обучения</w:t>
      </w:r>
      <w:r>
        <w:rPr>
          <w:sz w:val="28"/>
          <w:szCs w:val="28"/>
        </w:rPr>
        <w:t xml:space="preserve"> __________________</w:t>
      </w:r>
    </w:p>
    <w:p w:rsidR="00F07E85" w:rsidRPr="004C6D3D" w:rsidRDefault="00F07E85" w:rsidP="00F07E85">
      <w:pPr>
        <w:spacing w:line="333" w:lineRule="exact"/>
        <w:rPr>
          <w:sz w:val="28"/>
          <w:szCs w:val="28"/>
        </w:rPr>
      </w:pPr>
      <w:r w:rsidRPr="004C6D3D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</w:t>
      </w:r>
      <w:r w:rsidRPr="004C6D3D">
        <w:rPr>
          <w:sz w:val="28"/>
          <w:szCs w:val="28"/>
        </w:rPr>
        <w:t xml:space="preserve"> Дата проведения </w:t>
      </w:r>
      <w:r>
        <w:rPr>
          <w:sz w:val="28"/>
          <w:szCs w:val="28"/>
        </w:rPr>
        <w:t>______________</w:t>
      </w:r>
      <w:r w:rsidRPr="004C6D3D">
        <w:rPr>
          <w:sz w:val="28"/>
          <w:szCs w:val="28"/>
        </w:rPr>
        <w:t xml:space="preserve">    </w:t>
      </w:r>
    </w:p>
    <w:p w:rsidR="00F07E85" w:rsidRDefault="00F07E85" w:rsidP="00F07E85">
      <w:pPr>
        <w:spacing w:line="200" w:lineRule="exact"/>
      </w:pPr>
    </w:p>
    <w:p w:rsidR="00F07E85" w:rsidRDefault="00F07E85" w:rsidP="00F07E85">
      <w:pPr>
        <w:spacing w:line="200" w:lineRule="exact"/>
      </w:pPr>
    </w:p>
    <w:p w:rsidR="00F07E85" w:rsidRDefault="00F07E85" w:rsidP="00F07E85">
      <w:pPr>
        <w:spacing w:line="380" w:lineRule="exact"/>
      </w:pPr>
    </w:p>
    <w:p w:rsidR="00F07E85" w:rsidRDefault="00F07E85" w:rsidP="00F07E85">
      <w:pPr>
        <w:spacing w:line="200" w:lineRule="exact"/>
      </w:pPr>
    </w:p>
    <w:p w:rsidR="00F07E85" w:rsidRDefault="00F07E85" w:rsidP="00F07E85">
      <w:pPr>
        <w:spacing w:line="200" w:lineRule="exact"/>
      </w:pPr>
    </w:p>
    <w:p w:rsidR="00F07E85" w:rsidRDefault="00F07E85" w:rsidP="00F07E85">
      <w:pPr>
        <w:spacing w:line="200" w:lineRule="exact"/>
      </w:pPr>
    </w:p>
    <w:p w:rsidR="00F07E85" w:rsidRDefault="00F07E85" w:rsidP="00F07E85">
      <w:pPr>
        <w:spacing w:line="200" w:lineRule="exact"/>
      </w:pPr>
    </w:p>
    <w:p w:rsidR="00F07E85" w:rsidRDefault="00F07E85" w:rsidP="00F07E85">
      <w:pPr>
        <w:spacing w:line="200" w:lineRule="exact"/>
      </w:pPr>
    </w:p>
    <w:p w:rsidR="00F07E85" w:rsidRDefault="00F07E85" w:rsidP="00F07E85">
      <w:pPr>
        <w:spacing w:line="200" w:lineRule="exact"/>
      </w:pPr>
    </w:p>
    <w:p w:rsidR="00F07E85" w:rsidRDefault="00F07E85" w:rsidP="00F07E85">
      <w:pPr>
        <w:spacing w:line="200" w:lineRule="exact"/>
      </w:pPr>
    </w:p>
    <w:p w:rsidR="00F07E85" w:rsidRDefault="00F07E85" w:rsidP="00F07E85">
      <w:pPr>
        <w:spacing w:line="257" w:lineRule="exact"/>
      </w:pPr>
    </w:p>
    <w:p w:rsidR="00F07E85" w:rsidRDefault="00F07E85" w:rsidP="00F07E8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20__г.</w:t>
      </w:r>
    </w:p>
    <w:p w:rsidR="00F07E85" w:rsidRDefault="00F07E85" w:rsidP="00F07E85">
      <w:r>
        <w:t>.</w:t>
      </w:r>
    </w:p>
    <w:p w:rsidR="00F07E85" w:rsidRPr="00EF07F9" w:rsidRDefault="00F07E85" w:rsidP="00EF07F9">
      <w:pPr>
        <w:rPr>
          <w:rFonts w:ascii="Times New Roman" w:hAnsi="Times New Roman" w:cs="Times New Roman"/>
          <w:sz w:val="28"/>
          <w:szCs w:val="28"/>
        </w:rPr>
      </w:pPr>
    </w:p>
    <w:sectPr w:rsidR="00F07E85" w:rsidRPr="00EF07F9" w:rsidSect="00EF07F9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2CE8"/>
    <w:multiLevelType w:val="hybridMultilevel"/>
    <w:tmpl w:val="A9F4A1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687E97"/>
    <w:multiLevelType w:val="hybridMultilevel"/>
    <w:tmpl w:val="53B24A66"/>
    <w:lvl w:ilvl="0" w:tplc="0EB21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C70C5"/>
    <w:multiLevelType w:val="hybridMultilevel"/>
    <w:tmpl w:val="55DE9AC8"/>
    <w:lvl w:ilvl="0" w:tplc="C1349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BC3F1A"/>
    <w:multiLevelType w:val="hybridMultilevel"/>
    <w:tmpl w:val="1442A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D13DD2"/>
    <w:multiLevelType w:val="hybridMultilevel"/>
    <w:tmpl w:val="5840EA8C"/>
    <w:lvl w:ilvl="0" w:tplc="981292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782229"/>
    <w:multiLevelType w:val="hybridMultilevel"/>
    <w:tmpl w:val="779886A8"/>
    <w:lvl w:ilvl="0" w:tplc="856ACBD0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3BD"/>
    <w:rsid w:val="00003D8C"/>
    <w:rsid w:val="00094654"/>
    <w:rsid w:val="0013513A"/>
    <w:rsid w:val="0025026C"/>
    <w:rsid w:val="004861C9"/>
    <w:rsid w:val="004C41A2"/>
    <w:rsid w:val="0072209A"/>
    <w:rsid w:val="00725297"/>
    <w:rsid w:val="007D18F6"/>
    <w:rsid w:val="00995655"/>
    <w:rsid w:val="00A77DBA"/>
    <w:rsid w:val="00D95F58"/>
    <w:rsid w:val="00E93723"/>
    <w:rsid w:val="00EC53BD"/>
    <w:rsid w:val="00EF07F9"/>
    <w:rsid w:val="00F07E85"/>
    <w:rsid w:val="00F1038E"/>
    <w:rsid w:val="00F9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9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3D8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1248</Words>
  <Characters>7120</Characters>
  <Application>Microsoft Office Word</Application>
  <DocSecurity>0</DocSecurity>
  <Lines>59</Lines>
  <Paragraphs>16</Paragraphs>
  <ScaleCrop>false</ScaleCrop>
  <Company>Васильев В.С. Иваново-2011</Company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 исследовательских работ для цикла</dc:title>
  <dc:subject/>
  <dc:creator>Александр</dc:creator>
  <cp:keywords/>
  <dc:description/>
  <cp:lastModifiedBy>САЦ1</cp:lastModifiedBy>
  <cp:revision>3</cp:revision>
  <dcterms:created xsi:type="dcterms:W3CDTF">2017-11-08T04:05:00Z</dcterms:created>
  <dcterms:modified xsi:type="dcterms:W3CDTF">2020-04-07T10:30:00Z</dcterms:modified>
</cp:coreProperties>
</file>