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53" w:rsidRDefault="00FC3A53" w:rsidP="003D66F9">
      <w:pPr>
        <w:widowControl w:val="0"/>
        <w:adjustRightInd w:val="0"/>
        <w:jc w:val="center"/>
        <w:rPr>
          <w:rFonts w:ascii="Helvetica" w:hAnsi="Helvetica" w:cs="Helvetica"/>
          <w:b/>
          <w:bCs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C3E50"/>
          <w:sz w:val="23"/>
          <w:szCs w:val="23"/>
          <w:shd w:val="clear" w:color="auto" w:fill="FFFFFF"/>
        </w:rPr>
        <w:t>Охрана здоровья детей и подростков (фельдшера школ) (ПК)</w:t>
      </w:r>
    </w:p>
    <w:p w:rsidR="00FC3A53" w:rsidRDefault="00FC3A53" w:rsidP="003D66F9">
      <w:pPr>
        <w:widowControl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caps/>
          <w:sz w:val="24"/>
          <w:szCs w:val="24"/>
        </w:rPr>
      </w:pPr>
      <w:r w:rsidRPr="00CB7854">
        <w:rPr>
          <w:rFonts w:ascii="Arial" w:hAnsi="Arial" w:cs="Arial"/>
          <w:b/>
          <w:bCs/>
          <w:caps/>
          <w:sz w:val="24"/>
          <w:szCs w:val="24"/>
        </w:rPr>
        <w:t>ФОРМУЛА ДЛЯ ОПРЕДЕЛЕНИЯ СИСТОЛИЧЕСКОГО АД у детей старше года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100+10п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90+2п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100хп, где </w:t>
      </w:r>
      <w:proofErr w:type="spellStart"/>
      <w:r w:rsidRPr="00CB7854">
        <w:rPr>
          <w:rFonts w:ascii="Arial" w:hAnsi="Arial" w:cs="Arial"/>
          <w:sz w:val="24"/>
          <w:szCs w:val="24"/>
        </w:rPr>
        <w:t>п-возраст</w:t>
      </w:r>
      <w:proofErr w:type="spellEnd"/>
    </w:p>
    <w:p w:rsidR="00FC3A53" w:rsidRPr="006D0761" w:rsidRDefault="00FC3A53" w:rsidP="00FC3A53">
      <w:pPr>
        <w:pStyle w:val="a3"/>
        <w:rPr>
          <w:rFonts w:ascii="Arial" w:hAnsi="Arial" w:cs="Arial"/>
          <w:sz w:val="18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ЭТИОТРОПНАЯ ТЕРАПИЯ ПРИ ПНЕВМОНИИ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кислород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отхаркивающие травы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антибиотики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витамины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CB7854">
        <w:rPr>
          <w:rFonts w:ascii="Arial" w:hAnsi="Arial" w:cs="Arial"/>
          <w:sz w:val="24"/>
          <w:szCs w:val="24"/>
        </w:rPr>
        <w:t>физиолечение</w:t>
      </w:r>
      <w:proofErr w:type="spellEnd"/>
      <w:r w:rsidRPr="00CB7854">
        <w:rPr>
          <w:rFonts w:ascii="Arial" w:hAnsi="Arial" w:cs="Arial"/>
          <w:sz w:val="24"/>
          <w:szCs w:val="24"/>
        </w:rPr>
        <w:t>, ЛФК</w:t>
      </w:r>
    </w:p>
    <w:p w:rsidR="00FC3A53" w:rsidRPr="006D0761" w:rsidRDefault="00FC3A53" w:rsidP="00FC3A53">
      <w:pPr>
        <w:pStyle w:val="a3"/>
        <w:rPr>
          <w:rFonts w:ascii="Arial" w:hAnsi="Arial" w:cs="Arial"/>
          <w:b/>
          <w:bCs/>
          <w:sz w:val="18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ХАРАКТЕРНЫЕ ПРИЗНАКИ ОСТРОЙ ДЫХАТЕЛЬНОЙ НЕДОСТАТОЧНОСТИ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</w:t>
      </w:r>
      <w:r w:rsidRPr="00CB7854">
        <w:rPr>
          <w:rFonts w:ascii="Arial" w:hAnsi="Arial" w:cs="Arial"/>
          <w:b/>
          <w:bCs/>
          <w:sz w:val="24"/>
          <w:szCs w:val="24"/>
        </w:rPr>
        <w:t>.</w:t>
      </w:r>
      <w:r w:rsidRPr="00CB7854">
        <w:rPr>
          <w:rFonts w:ascii="Arial" w:hAnsi="Arial" w:cs="Arial"/>
          <w:sz w:val="24"/>
          <w:szCs w:val="24"/>
        </w:rPr>
        <w:t xml:space="preserve"> брадикардия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цианоз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резкое падение АД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одышка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интоксикация</w:t>
      </w:r>
    </w:p>
    <w:p w:rsidR="00FC3A53" w:rsidRPr="006D0761" w:rsidRDefault="00FC3A53" w:rsidP="00FC3A53">
      <w:pPr>
        <w:pStyle w:val="a3"/>
        <w:rPr>
          <w:rFonts w:ascii="Arial" w:hAnsi="Arial" w:cs="Arial"/>
          <w:sz w:val="18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СИМПТОМЫ, ХАРАКТЕРНЫЕ ДЛЯ ГЛОМЕРУЛОНЕФРИТА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B7854">
        <w:rPr>
          <w:rFonts w:ascii="Arial" w:hAnsi="Arial" w:cs="Arial"/>
          <w:sz w:val="24"/>
          <w:szCs w:val="24"/>
        </w:rPr>
        <w:t>дизурические</w:t>
      </w:r>
      <w:proofErr w:type="spellEnd"/>
      <w:r w:rsidRPr="00CB7854">
        <w:rPr>
          <w:rFonts w:ascii="Arial" w:hAnsi="Arial" w:cs="Arial"/>
          <w:sz w:val="24"/>
          <w:szCs w:val="24"/>
        </w:rPr>
        <w:t xml:space="preserve"> расстройства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гипертензия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мочевой синдром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отеки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выраженная интоксикация</w:t>
      </w:r>
    </w:p>
    <w:p w:rsidR="00FC3A53" w:rsidRPr="006D0761" w:rsidRDefault="00FC3A53" w:rsidP="00FC3A53">
      <w:pPr>
        <w:pStyle w:val="a3"/>
        <w:rPr>
          <w:rFonts w:ascii="Arial" w:hAnsi="Arial" w:cs="Arial"/>
          <w:sz w:val="18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ПРИ ПРИСТУПЕ БРОНХИАЛЬНОЙ АСТМЫ ОДЫШКА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инспираторная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смешанная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экспираторная </w:t>
      </w:r>
    </w:p>
    <w:p w:rsidR="00FC3A53" w:rsidRPr="006D0761" w:rsidRDefault="00FC3A53" w:rsidP="00FC3A53">
      <w:pPr>
        <w:pStyle w:val="a3"/>
        <w:rPr>
          <w:rFonts w:ascii="Arial" w:hAnsi="Arial" w:cs="Arial"/>
          <w:sz w:val="18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ДЛЯ КУПИРОВАНИЯ ПРИСТУПА БРОНХИАЛЬНОЙ АСТМЫ ИСПОЛЬЗУЮТ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B7854">
        <w:rPr>
          <w:rFonts w:ascii="Arial" w:hAnsi="Arial" w:cs="Arial"/>
          <w:sz w:val="24"/>
          <w:szCs w:val="24"/>
        </w:rPr>
        <w:t>кетотифен</w:t>
      </w:r>
      <w:proofErr w:type="spellEnd"/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B7854">
        <w:rPr>
          <w:rFonts w:ascii="Arial" w:hAnsi="Arial" w:cs="Arial"/>
          <w:sz w:val="24"/>
          <w:szCs w:val="24"/>
        </w:rPr>
        <w:t>седуксен</w:t>
      </w:r>
      <w:proofErr w:type="spellEnd"/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B7854">
        <w:rPr>
          <w:rFonts w:ascii="Arial" w:hAnsi="Arial" w:cs="Arial"/>
          <w:sz w:val="24"/>
          <w:szCs w:val="24"/>
        </w:rPr>
        <w:t>сальбутамол</w:t>
      </w:r>
      <w:proofErr w:type="spellEnd"/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CB7854">
        <w:rPr>
          <w:rFonts w:ascii="Arial" w:hAnsi="Arial" w:cs="Arial"/>
          <w:sz w:val="24"/>
          <w:szCs w:val="24"/>
        </w:rPr>
        <w:t>аллергоглобулин</w:t>
      </w:r>
      <w:proofErr w:type="spellEnd"/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CB7854">
        <w:rPr>
          <w:rFonts w:ascii="Arial" w:hAnsi="Arial" w:cs="Arial"/>
          <w:sz w:val="24"/>
          <w:szCs w:val="24"/>
        </w:rPr>
        <w:t>интал</w:t>
      </w:r>
      <w:proofErr w:type="spellEnd"/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СРЕДСТВОМ ПЕРВОЙ ПОМОЩИ ПРИ СУДОРОГАХ ЯВЛЯЕТСЯ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кордиамин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B7854">
        <w:rPr>
          <w:rFonts w:ascii="Arial" w:hAnsi="Arial" w:cs="Arial"/>
          <w:sz w:val="24"/>
          <w:szCs w:val="24"/>
        </w:rPr>
        <w:t>седуксен</w:t>
      </w:r>
      <w:proofErr w:type="spellEnd"/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но-шпа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папаверин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CB7854">
        <w:rPr>
          <w:rFonts w:ascii="Arial" w:hAnsi="Arial" w:cs="Arial"/>
          <w:sz w:val="24"/>
          <w:szCs w:val="24"/>
        </w:rPr>
        <w:t>преднизолон</w:t>
      </w:r>
      <w:proofErr w:type="spellEnd"/>
    </w:p>
    <w:p w:rsidR="00FC3A53" w:rsidRPr="006D0761" w:rsidRDefault="00FC3A53" w:rsidP="00FC3A53">
      <w:pPr>
        <w:pStyle w:val="a3"/>
        <w:rPr>
          <w:rFonts w:ascii="Arial" w:hAnsi="Arial" w:cs="Arial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РЕВМАТИЧЕСКИЙ ПОРОК СЕРДЦА РАЗВИВАЕТСЯ ПРИ ПОРАЖЕНИИ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миокарда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эндокарда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перикарда</w:t>
      </w:r>
    </w:p>
    <w:p w:rsidR="00FC3A53" w:rsidRPr="006D0761" w:rsidRDefault="00FC3A53" w:rsidP="00FC3A53">
      <w:pPr>
        <w:pStyle w:val="a3"/>
        <w:rPr>
          <w:rFonts w:ascii="Arial" w:hAnsi="Arial" w:cs="Arial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СЕРДЕЧНЫЕ ГЛИКОЗИДЫ ЧИСЛО СЕРДЕЧНЫХ СОКРАЩЕНИЙ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увеличивают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lastRenderedPageBreak/>
        <w:t>2. оставляют неизмененным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уменьшают</w:t>
      </w:r>
    </w:p>
    <w:p w:rsidR="00FC3A53" w:rsidRPr="006D0761" w:rsidRDefault="00FC3A53" w:rsidP="00FC3A53">
      <w:pPr>
        <w:pStyle w:val="a3"/>
        <w:rPr>
          <w:rFonts w:ascii="Arial" w:hAnsi="Arial" w:cs="Arial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РАННИЕ СИМПТОМЫ КОРИ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пятнисто-папулезная сыпь за ушами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катаральные явления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пятна </w:t>
      </w:r>
      <w:proofErr w:type="spellStart"/>
      <w:r w:rsidRPr="00CB7854">
        <w:rPr>
          <w:rFonts w:ascii="Arial" w:hAnsi="Arial" w:cs="Arial"/>
          <w:sz w:val="24"/>
          <w:szCs w:val="24"/>
        </w:rPr>
        <w:t>Филатова-Бельского-Коплика</w:t>
      </w:r>
      <w:proofErr w:type="spellEnd"/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ангина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увеличение лимфатических узлов</w:t>
      </w:r>
    </w:p>
    <w:p w:rsidR="00FC3A53" w:rsidRPr="006D0761" w:rsidRDefault="00FC3A53" w:rsidP="00FC3A53">
      <w:pPr>
        <w:pStyle w:val="a3"/>
        <w:rPr>
          <w:rFonts w:ascii="Arial" w:hAnsi="Arial" w:cs="Arial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ДЛЯ СКАРЛАТИНЫ ХАРАКТЕРНО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сыпь мелкопятнистая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ангина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фарингит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сыпь мелкоточечная на бледном фоне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5. сыпь мелкоточечная на </w:t>
      </w:r>
      <w:proofErr w:type="spellStart"/>
      <w:r w:rsidRPr="00CB7854">
        <w:rPr>
          <w:rFonts w:ascii="Arial" w:hAnsi="Arial" w:cs="Arial"/>
          <w:sz w:val="24"/>
          <w:szCs w:val="24"/>
        </w:rPr>
        <w:t>гиперемированном</w:t>
      </w:r>
      <w:proofErr w:type="spellEnd"/>
      <w:r w:rsidRPr="00CB7854">
        <w:rPr>
          <w:rFonts w:ascii="Arial" w:hAnsi="Arial" w:cs="Arial"/>
          <w:sz w:val="24"/>
          <w:szCs w:val="24"/>
        </w:rPr>
        <w:t xml:space="preserve"> фоне</w:t>
      </w:r>
    </w:p>
    <w:p w:rsidR="00FC3A53" w:rsidRPr="006D0761" w:rsidRDefault="00FC3A53" w:rsidP="00FC3A53">
      <w:pPr>
        <w:pStyle w:val="a3"/>
        <w:rPr>
          <w:rFonts w:ascii="Arial" w:hAnsi="Arial" w:cs="Arial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ДЛИТЕЛЬНОСТЬ КАРАНТИНА ПРИ ОСТРЫХ КИШЕЧНЫХ ИНФЕКЦИЯХ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3 дня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7 дней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14 дней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21 день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карантин не накладывается</w:t>
      </w:r>
    </w:p>
    <w:p w:rsidR="00FC3A53" w:rsidRPr="006D0761" w:rsidRDefault="00FC3A53" w:rsidP="00FC3A53">
      <w:pPr>
        <w:pStyle w:val="a3"/>
        <w:rPr>
          <w:rFonts w:ascii="Arial" w:hAnsi="Arial" w:cs="Arial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ПЕРЕНЕСЕННАЯ ДИФТЕРИЯ ОСТАВЛЯЕТ СТОЙКИЙ ИММУНИТЕТ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да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нет</w:t>
      </w:r>
    </w:p>
    <w:p w:rsidR="00FC3A53" w:rsidRPr="006D0761" w:rsidRDefault="00FC3A53" w:rsidP="00FC3A53">
      <w:pPr>
        <w:pStyle w:val="a3"/>
        <w:rPr>
          <w:rFonts w:ascii="Arial" w:hAnsi="Arial" w:cs="Arial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НАИБОЛЕЕ УДАЧНАЯ МАРКИРОВКА МЕБЕЛИ В ШКОЛЕ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индивидуальные метки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цифровая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цветные метки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буквенные обозначения</w:t>
      </w:r>
    </w:p>
    <w:p w:rsidR="00FC3A53" w:rsidRPr="006D0761" w:rsidRDefault="00FC3A53" w:rsidP="00FC3A53">
      <w:pPr>
        <w:pStyle w:val="a3"/>
        <w:rPr>
          <w:rFonts w:ascii="Arial" w:hAnsi="Arial" w:cs="Arial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ind w:right="-888"/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ДЕТИ, ИМЕЮЩИЕ ФУНКЦИОНАЛЬНЫЕ ИЗМЕНЕНИЯ ОТНОСЯТСЯ К ГРУППЕ ЗДОРОВЬЯ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I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II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III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IY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Y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ГЛУБИНА СИДЕНИЯ ШКОЛЬНИКА НА СТУЛЕ ДОЛЖНА СОСТАВЛЯТЬ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1/2 длины бедра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2/3 или 3/4 длины бедра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B7854">
        <w:rPr>
          <w:rFonts w:ascii="Arial" w:hAnsi="Arial" w:cs="Arial"/>
          <w:sz w:val="24"/>
          <w:szCs w:val="24"/>
        </w:rPr>
        <w:t>равна</w:t>
      </w:r>
      <w:proofErr w:type="gramEnd"/>
      <w:r w:rsidRPr="00CB7854">
        <w:rPr>
          <w:rFonts w:ascii="Arial" w:hAnsi="Arial" w:cs="Arial"/>
          <w:sz w:val="24"/>
          <w:szCs w:val="24"/>
        </w:rPr>
        <w:t xml:space="preserve"> длине бедра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ЦВЕТ КЛАССНОЙ ДОСКИ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черный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темно-зеленый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красный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cap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РАССТОЯНИЕ ОТ КЛАССНОЙ ДОСКИ ДО ПЕРЕДНИХ ПАРТ </w:t>
      </w:r>
      <w:r w:rsidRPr="00CB7854">
        <w:rPr>
          <w:rFonts w:ascii="Arial" w:hAnsi="Arial" w:cs="Arial"/>
          <w:b/>
          <w:bCs/>
          <w:caps/>
          <w:sz w:val="24"/>
          <w:szCs w:val="24"/>
        </w:rPr>
        <w:t>не меньше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lastRenderedPageBreak/>
        <w:t>1. 1 метра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1,6 метра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2 метров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proofErr w:type="gramStart"/>
      <w:r w:rsidRPr="00CB7854">
        <w:rPr>
          <w:rFonts w:ascii="Arial" w:hAnsi="Arial" w:cs="Arial"/>
          <w:b/>
          <w:bCs/>
          <w:sz w:val="24"/>
          <w:szCs w:val="24"/>
        </w:rPr>
        <w:t>РЕКОМЕНДУЕМАЯ</w:t>
      </w:r>
      <w:proofErr w:type="gramEnd"/>
      <w:r w:rsidRPr="00CB7854">
        <w:rPr>
          <w:rFonts w:ascii="Arial" w:hAnsi="Arial" w:cs="Arial"/>
          <w:b/>
          <w:bCs/>
          <w:sz w:val="24"/>
          <w:szCs w:val="24"/>
        </w:rPr>
        <w:t xml:space="preserve"> T° ВОЗДУХА В КЛАССНЫХ КОМНАТАХ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22°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18°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16°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proofErr w:type="gramStart"/>
      <w:r w:rsidRPr="00CB7854">
        <w:rPr>
          <w:rFonts w:ascii="Arial" w:hAnsi="Arial" w:cs="Arial"/>
          <w:b/>
          <w:bCs/>
          <w:sz w:val="24"/>
          <w:szCs w:val="24"/>
        </w:rPr>
        <w:t>РЕКОМЕНДУЕМАЯ</w:t>
      </w:r>
      <w:proofErr w:type="gramEnd"/>
      <w:r w:rsidRPr="00CB7854">
        <w:rPr>
          <w:rFonts w:ascii="Arial" w:hAnsi="Arial" w:cs="Arial"/>
          <w:b/>
          <w:bCs/>
          <w:sz w:val="24"/>
          <w:szCs w:val="24"/>
        </w:rPr>
        <w:t xml:space="preserve"> Т° ВОЗДУХА В СПОРТИВНОМ ЗАЛЕ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18-20°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15-16°</w:t>
      </w:r>
    </w:p>
    <w:p w:rsidR="00FC3A53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14-12°</w:t>
      </w:r>
    </w:p>
    <w:p w:rsidR="00FC3A53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ИЗМЕНЕНИЕ ЦВЕТА МОЧИ И КАЛА ПРИ ВИРУСНОМ ГЕПАТИТЕ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потемнение мочи, </w:t>
      </w:r>
      <w:proofErr w:type="spellStart"/>
      <w:r w:rsidRPr="00CB7854">
        <w:rPr>
          <w:rFonts w:ascii="Arial" w:hAnsi="Arial" w:cs="Arial"/>
          <w:sz w:val="24"/>
          <w:szCs w:val="24"/>
        </w:rPr>
        <w:t>посветление</w:t>
      </w:r>
      <w:proofErr w:type="spellEnd"/>
      <w:r w:rsidRPr="00CB7854">
        <w:rPr>
          <w:rFonts w:ascii="Arial" w:hAnsi="Arial" w:cs="Arial"/>
          <w:sz w:val="24"/>
          <w:szCs w:val="24"/>
        </w:rPr>
        <w:t xml:space="preserve"> кала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цвет не изменен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потемнение кала, </w:t>
      </w:r>
      <w:proofErr w:type="spellStart"/>
      <w:r w:rsidRPr="00CB7854">
        <w:rPr>
          <w:rFonts w:ascii="Arial" w:hAnsi="Arial" w:cs="Arial"/>
          <w:sz w:val="24"/>
          <w:szCs w:val="24"/>
        </w:rPr>
        <w:t>посветление</w:t>
      </w:r>
      <w:proofErr w:type="spellEnd"/>
      <w:r w:rsidRPr="00CB7854">
        <w:rPr>
          <w:rFonts w:ascii="Arial" w:hAnsi="Arial" w:cs="Arial"/>
          <w:sz w:val="24"/>
          <w:szCs w:val="24"/>
        </w:rPr>
        <w:t xml:space="preserve"> мочи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РАБОЧЕЕ МЕСТО УЧАЩИХСЯ СО ЗНАЧИТЕЛЬНЫМ СНИЖЕНИЕМ СЛУХА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в любом месте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в любом  ряду 1 парта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в первом ряду любая парта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ПРИ КРАСНУХЕ ПЯТНА ФИЛАТОГО-БЕЛЬСКОГО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есть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нет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незначительно выражены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ДЛИТЕЛЬНОСТЬ ИЗОЛЯЦИИ БОЛЬНОГО ПРИ ВЕТРЯНОЙ ОСПЕ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21 день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8-10 дней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5-7 дней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ПРИ ВАРКЕ МЯСА САЛЬМОНЕЛЛЫ ПОГИБАЮТ </w:t>
      </w:r>
      <w:proofErr w:type="gramStart"/>
      <w:r w:rsidRPr="00CB7854">
        <w:rPr>
          <w:rFonts w:ascii="Arial" w:hAnsi="Arial" w:cs="Arial"/>
          <w:b/>
          <w:bCs/>
          <w:sz w:val="24"/>
          <w:szCs w:val="24"/>
        </w:rPr>
        <w:t>ЧЕРЕЗ</w:t>
      </w:r>
      <w:proofErr w:type="gramEnd"/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1 час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2-3 часа</w:t>
      </w:r>
    </w:p>
    <w:p w:rsidR="00FC3A53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4 часа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ОСАНКА РЕБЕНКА ФОРМИРУЕТСЯ И ЗАКРЕПЛЯЕТСЯ В ВОЗРАСТЕ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дошкольном и школьном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грудном и раннем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раннем и дошкольном</w:t>
      </w:r>
    </w:p>
    <w:p w:rsidR="00FC3A53" w:rsidRPr="006D0761" w:rsidRDefault="00FC3A53" w:rsidP="00FC3A53">
      <w:pPr>
        <w:pStyle w:val="a3"/>
        <w:rPr>
          <w:rFonts w:ascii="Arial" w:hAnsi="Arial" w:cs="Arial"/>
          <w:sz w:val="18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ПО МЕРЕ РОСТА АРТЕРИАЛЬНОЕ ДАВЛЕНИЕ РЕБЕНКА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увеличивается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уменьшается </w:t>
      </w:r>
    </w:p>
    <w:p w:rsidR="00FC3A53" w:rsidRPr="006D0761" w:rsidRDefault="00FC3A53" w:rsidP="00FC3A53">
      <w:pPr>
        <w:pStyle w:val="a3"/>
        <w:rPr>
          <w:rFonts w:ascii="Arial" w:hAnsi="Arial" w:cs="Arial"/>
          <w:sz w:val="18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ВЕРХНИЕ ДЫХАТЕЛЬНЫЕ ПУТИ У ДЕТЕЙ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узкие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широкие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извитые</w:t>
      </w:r>
    </w:p>
    <w:p w:rsidR="00FC3A53" w:rsidRPr="006D0761" w:rsidRDefault="00FC3A53" w:rsidP="00FC3A53">
      <w:pPr>
        <w:pStyle w:val="a3"/>
        <w:rPr>
          <w:rFonts w:ascii="Arial" w:hAnsi="Arial" w:cs="Arial"/>
          <w:sz w:val="18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СЛИЗИСТАЯ ОБОЛОЧКА ВЕРХНИХ ДЫХАТЕЛЬНЫХ ПУТЕЙ У ДЕТЕЙ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B7854">
        <w:rPr>
          <w:rFonts w:ascii="Arial" w:hAnsi="Arial" w:cs="Arial"/>
          <w:sz w:val="24"/>
          <w:szCs w:val="24"/>
        </w:rPr>
        <w:t>богата</w:t>
      </w:r>
      <w:proofErr w:type="gramEnd"/>
      <w:r w:rsidRPr="00CB7854">
        <w:rPr>
          <w:rFonts w:ascii="Arial" w:hAnsi="Arial" w:cs="Arial"/>
          <w:sz w:val="24"/>
          <w:szCs w:val="24"/>
        </w:rPr>
        <w:t xml:space="preserve"> кровеносными сосудами, склонна к отеку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B7854">
        <w:rPr>
          <w:rFonts w:ascii="Arial" w:hAnsi="Arial" w:cs="Arial"/>
          <w:sz w:val="24"/>
          <w:szCs w:val="24"/>
        </w:rPr>
        <w:t>бедна</w:t>
      </w:r>
      <w:proofErr w:type="gramEnd"/>
      <w:r w:rsidRPr="00CB7854">
        <w:rPr>
          <w:rFonts w:ascii="Arial" w:hAnsi="Arial" w:cs="Arial"/>
          <w:sz w:val="24"/>
          <w:szCs w:val="24"/>
        </w:rPr>
        <w:t xml:space="preserve"> кровеносными сосудами, отеков не возникает</w:t>
      </w:r>
    </w:p>
    <w:p w:rsidR="00FC3A53" w:rsidRPr="006D0761" w:rsidRDefault="00FC3A53" w:rsidP="00FC3A53">
      <w:pPr>
        <w:pStyle w:val="a3"/>
        <w:rPr>
          <w:rFonts w:ascii="Arial" w:hAnsi="Arial" w:cs="Arial"/>
          <w:b/>
          <w:bCs/>
          <w:sz w:val="18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ОСОБЕННОСТЬ КИШЕЧНИКА У ДЕТЕЙ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быстрое всасывание</w:t>
      </w:r>
    </w:p>
    <w:p w:rsidR="00FC3A53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медленное всасывание</w:t>
      </w: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proofErr w:type="gramStart"/>
      <w:r w:rsidRPr="00CB7854">
        <w:rPr>
          <w:rFonts w:ascii="Arial" w:hAnsi="Arial" w:cs="Arial"/>
          <w:b/>
          <w:bCs/>
          <w:sz w:val="24"/>
          <w:szCs w:val="24"/>
        </w:rPr>
        <w:t>ИНФЕКЦИИ</w:t>
      </w:r>
      <w:proofErr w:type="gramEnd"/>
      <w:r w:rsidRPr="00CB7854">
        <w:rPr>
          <w:rFonts w:ascii="Arial" w:hAnsi="Arial" w:cs="Arial"/>
          <w:b/>
          <w:bCs/>
          <w:sz w:val="24"/>
          <w:szCs w:val="24"/>
        </w:rPr>
        <w:t xml:space="preserve"> УПРАВЛЯЕМЫЕ СРЕДСТВАМИ ИММУНОПРОФИЛАКТИКИ В РФ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дифтерия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скарлатина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ветряная оспа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краснуха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аденовирусная инфекция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ПРИ ПОДОЗРЕНИИ НА ДИФТЕРИЮ НАДО ВЗЯТЬ ДЛЯ БАКТЕРИОЛОГИЧЕСКОГО  ИССЛЕДОВАНИЯ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слизь из носа и ротоглотки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кровь из вены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кровь из пальца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КОЛИЧЕСТВО ТАМПОНОВ НЕОБХОДИМОЕ ДЛЯ ЗАБОРА МАТЕРИАЛА ПРИ ОБСЛЕДОВАНИИ НА ДИФТЕРИЮ 10 ЧЕЛОВЕК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1. 10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2. 20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3. 40 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КАМЕРНУЮ ОБРАБОТКУ ВЕЩЕЙ ИЗ ОЧАГА ДИФТЕРИИ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проводят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не проводят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СРОК МЕДИЦИНСКОГО НАБЛЮДЕНИЯ ЗА ДЕТЬМИ, КОНТАКТИРОВАВШИМИ С БОЛЬНЫМИ ДИФТЕРИЕЙ /ДНЕЙ/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1. 3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2. 7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3. 14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4. 21 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МЕРОПРИЯТИЯ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CB7854">
        <w:rPr>
          <w:rFonts w:ascii="Arial" w:hAnsi="Arial" w:cs="Arial"/>
          <w:b/>
          <w:bCs/>
          <w:sz w:val="24"/>
          <w:szCs w:val="24"/>
        </w:rPr>
        <w:t xml:space="preserve"> ПРОВОДИМЫЕ ДЕТЯМ, БЫВШИМ В КОНТАКТЕ С БОЛЬНЫМ ДИФТЕРИЕЙ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термометрия 2 раза в день, бактериологическое  исследование слизи из ротоглотки и носа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осмотр стула и мочи, пальпация печени и селезенки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бактериологическое исследование кала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ИСТОЧНИКОМ ИНФЕКЦИИ ПРИ ДИФТЕРИИ ЯВЛЯЕТСЯ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носитель токсических бактерий дифтерии и больной дифтерией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носитель нетоксических бактерий дифтерии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БОЛЬНОЙ КОРЬЮ ОПАСЕН КАК ИСТОЧНИК ИНФЕКЦИИ </w:t>
      </w:r>
      <w:proofErr w:type="gramStart"/>
      <w:r w:rsidRPr="00CB7854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CB785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продромальном </w:t>
      </w:r>
      <w:proofErr w:type="gramStart"/>
      <w:r w:rsidRPr="00CB7854">
        <w:rPr>
          <w:rFonts w:ascii="Arial" w:hAnsi="Arial" w:cs="Arial"/>
          <w:sz w:val="24"/>
          <w:szCs w:val="24"/>
        </w:rPr>
        <w:t>периоде</w:t>
      </w:r>
      <w:proofErr w:type="gramEnd"/>
      <w:r w:rsidRPr="00CB7854">
        <w:rPr>
          <w:rFonts w:ascii="Arial" w:hAnsi="Arial" w:cs="Arial"/>
          <w:sz w:val="24"/>
          <w:szCs w:val="24"/>
        </w:rPr>
        <w:t xml:space="preserve"> и в разгаре болезни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B7854">
        <w:rPr>
          <w:rFonts w:ascii="Arial" w:hAnsi="Arial" w:cs="Arial"/>
          <w:sz w:val="24"/>
          <w:szCs w:val="24"/>
        </w:rPr>
        <w:t>начале</w:t>
      </w:r>
      <w:proofErr w:type="gramEnd"/>
      <w:r w:rsidRPr="00CB7854">
        <w:rPr>
          <w:rFonts w:ascii="Arial" w:hAnsi="Arial" w:cs="Arial"/>
          <w:sz w:val="24"/>
          <w:szCs w:val="24"/>
        </w:rPr>
        <w:t xml:space="preserve"> инкубации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lastRenderedPageBreak/>
        <w:t>3. период реконвалесценции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ДЛЯ БАКТЕРИОЛОГИЧЕСКОГО ИССЛЕДОВАНИЯ ОТ БОЛЬНОГО С ПОДОЗРЕНИЕМ НА МЕНИНГОКОККОВУЮ ИНФЕКЦИЮ БЕРУТ СЛИЗЬ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из носа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из ротоглотки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с задней стенки глотки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СРОК НАБЛЮДЕНИЯ ДЕТЕЙ, БЫВШИХ В КОНТАКТЕ С БОЛЬНЫМ МЕНИНГОКОККОВОЙ ИНФЕКЦИЕЙ В ДНЯХ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1. 7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2. 10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3. 14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4. 25 </w:t>
      </w:r>
    </w:p>
    <w:p w:rsidR="00FC3A53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proofErr w:type="gramStart"/>
      <w:r w:rsidRPr="00CB7854">
        <w:rPr>
          <w:rFonts w:ascii="Arial" w:hAnsi="Arial" w:cs="Arial"/>
          <w:b/>
          <w:bCs/>
          <w:sz w:val="24"/>
          <w:szCs w:val="24"/>
        </w:rPr>
        <w:t>H</w:t>
      </w:r>
      <w:proofErr w:type="gramEnd"/>
      <w:r w:rsidRPr="00CB7854">
        <w:rPr>
          <w:rFonts w:ascii="Arial" w:hAnsi="Arial" w:cs="Arial"/>
          <w:b/>
          <w:bCs/>
          <w:sz w:val="24"/>
          <w:szCs w:val="24"/>
        </w:rPr>
        <w:t xml:space="preserve">А ОСНОВАНИИ ИЗМЕРЕНИЙ ЧАСТОТЫ СЕРДЕЧНЫХ СОКРАЩЕНИЙ У ДЕТЕЙ НА ФИЗКУЛЬТУРНОМ ЗАНЯТИИ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строят физиологическую кривую занятия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вычисляют общую плотность занятия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вычисляют моторную плотность занятия </w:t>
      </w: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ДЕТИ ДЛЯ ЗАНЯТИЯ ФИЗКУЛЬТУРОЙ ПОДРАЗДЕЛЯЮТСЯ НА ГРУППЫ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основная, подготовительная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основная, подготовительная, специальная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ind w:right="-463"/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ЧАСТЬ ФИЗКУЛЬТУРНОГО ЗАНЯТИЯ, В КОТОРУЮ ВКЛЮЧАЕТСЯ ПОДВИЖНАЯ ИГРА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вводная 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основная</w:t>
      </w:r>
    </w:p>
    <w:p w:rsidR="00FC3A53" w:rsidRPr="00CB7854" w:rsidRDefault="00FC3A53" w:rsidP="00FC3A53">
      <w:pPr>
        <w:pStyle w:val="a3"/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заключительная</w:t>
      </w:r>
    </w:p>
    <w:p w:rsidR="00FC3A53" w:rsidRPr="00CB7854" w:rsidRDefault="00FC3A53" w:rsidP="00FC3A53">
      <w:pPr>
        <w:pStyle w:val="a3"/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К КРИТЕРИЯМ ОЦЕНКИ БИОЛОГИЧЕСКОГО ВОЗРАСТА ПОДРОСТКОВ ОТНОСЯТСЯ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пропорции тела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показатели роста и массы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количество постоянных зубов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появление молочных зубов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5. </w:t>
      </w:r>
      <w:proofErr w:type="spellStart"/>
      <w:proofErr w:type="gramStart"/>
      <w:r w:rsidRPr="00CB7854">
        <w:rPr>
          <w:rFonts w:ascii="Arial" w:hAnsi="Arial" w:cs="Arial"/>
          <w:sz w:val="24"/>
          <w:szCs w:val="24"/>
        </w:rPr>
        <w:t>психо-моторное</w:t>
      </w:r>
      <w:proofErr w:type="spellEnd"/>
      <w:proofErr w:type="gramEnd"/>
      <w:r w:rsidRPr="00CB7854">
        <w:rPr>
          <w:rFonts w:ascii="Arial" w:hAnsi="Arial" w:cs="Arial"/>
          <w:sz w:val="24"/>
          <w:szCs w:val="24"/>
        </w:rPr>
        <w:t xml:space="preserve"> развитие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6. вторичные половые признаки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7. число ядер окостенения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ПЕРИОД ПОЛОВОГО СОЗРЕВАНИЯ ХАРАКТЕРИЗУЕТСЯ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ускорением темпов роста и прибавки массы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замедлением нарастания массы тела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развитием вторичных половых признаков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неустойчивостью вегетативной регуляции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5. отставанием “костного” возраста </w:t>
      </w:r>
      <w:proofErr w:type="gramStart"/>
      <w:r w:rsidRPr="00CB7854">
        <w:rPr>
          <w:rFonts w:ascii="Arial" w:hAnsi="Arial" w:cs="Arial"/>
          <w:sz w:val="24"/>
          <w:szCs w:val="24"/>
        </w:rPr>
        <w:t>от</w:t>
      </w:r>
      <w:proofErr w:type="gramEnd"/>
      <w:r w:rsidRPr="00CB7854">
        <w:rPr>
          <w:rFonts w:ascii="Arial" w:hAnsi="Arial" w:cs="Arial"/>
          <w:sz w:val="24"/>
          <w:szCs w:val="24"/>
        </w:rPr>
        <w:t xml:space="preserve"> биологического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6. снижением мышечной массы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КРИТИЧЕСКИЕ ВОЗРАСТНЫЕ ПЕРИОДЫ ДЛЯ </w:t>
      </w:r>
      <w:proofErr w:type="gramStart"/>
      <w:r w:rsidRPr="00CB7854">
        <w:rPr>
          <w:rFonts w:ascii="Arial" w:hAnsi="Arial" w:cs="Arial"/>
          <w:b/>
          <w:bCs/>
          <w:sz w:val="24"/>
          <w:szCs w:val="24"/>
        </w:rPr>
        <w:t>СЕРДЕЧНО-СОСУДИСТОЙ</w:t>
      </w:r>
      <w:proofErr w:type="gramEnd"/>
      <w:r w:rsidRPr="00CB7854">
        <w:rPr>
          <w:rFonts w:ascii="Arial" w:hAnsi="Arial" w:cs="Arial"/>
          <w:b/>
          <w:bCs/>
          <w:sz w:val="24"/>
          <w:szCs w:val="24"/>
        </w:rPr>
        <w:t xml:space="preserve"> СИСТЕМЫ СВЯЗАННЫЕ С МАКСИМАЛЬНОЙ СКОРОСТЬЮ РОСТА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0-1 год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0-2 года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lastRenderedPageBreak/>
        <w:t>3. 5-7 лет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7-10 лет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12-14 лет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6. 17-18 лет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СИНДРОМ ПОДРОСТКОВОГО (“КАПЕЛЬНОГО”) СЕРДЦА ПРОЯВЛЯЕТСЯ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артериальной гипертензией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обмороками, снижением АД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тахикардией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CB7854">
        <w:rPr>
          <w:rFonts w:ascii="Arial" w:hAnsi="Arial" w:cs="Arial"/>
          <w:sz w:val="24"/>
          <w:szCs w:val="24"/>
        </w:rPr>
        <w:t>брадикардией</w:t>
      </w:r>
      <w:proofErr w:type="spellEnd"/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одышкой при физической нагрузке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6. появление шума в сердце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У ЗДОРОВЫХ ДЕТЕЙ НИЖНЯЯ ГРАНИЦА ПЕЧЕНИ ВЫХОДИТ ИЗ-ПОД ПРАВОГО  КРАЯ РЕБЕРНОЙ ДУГИ </w:t>
      </w:r>
      <w:proofErr w:type="gramStart"/>
      <w:r w:rsidRPr="00CB7854">
        <w:rPr>
          <w:rFonts w:ascii="Arial" w:hAnsi="Arial" w:cs="Arial"/>
          <w:b/>
          <w:bCs/>
          <w:sz w:val="24"/>
          <w:szCs w:val="24"/>
        </w:rPr>
        <w:t>ДО</w:t>
      </w:r>
      <w:proofErr w:type="gramEnd"/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3-5 лет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5-7 лет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7-9 лет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9-11 лет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11-13 лет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КОЛИЧЕСТВО ВЫДЕЛЯЕМОЙ МОЧИ ОТ ОБЪЕМА ПРИНЯТОЙ ЖИДКОСТИ У ДЕТЕЙ СОСТАВЛЯЕТ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30-40%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50-60%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60-70 %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70-75%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75-85%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6. 85-90%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СУТОЧНОЕ КОЛИЧЕСТВО МОЧИ У РЕБЕНКА 10 ЛЕТ СОСТАВЛЯЕТ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600-800 мл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800-1000 мл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1000-1200 мл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1200-1500 мл</w:t>
      </w:r>
    </w:p>
    <w:p w:rsidR="00FC3A53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1500-1600 мл</w:t>
      </w: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ПРИ ОСТРОМ ПРОСТОМ БРОНХИТЕ ВИРУСНОЙ ЭТИОЛОГИИ НАЗНАЧАЮТ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B7854">
        <w:rPr>
          <w:rFonts w:ascii="Arial" w:hAnsi="Arial" w:cs="Arial"/>
          <w:sz w:val="24"/>
          <w:szCs w:val="24"/>
        </w:rPr>
        <w:t>муколитики</w:t>
      </w:r>
      <w:proofErr w:type="spellEnd"/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отхаркивающие препараты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тепловые процедуры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обильное питье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CB7854">
        <w:rPr>
          <w:rFonts w:ascii="Arial" w:hAnsi="Arial" w:cs="Arial"/>
          <w:sz w:val="24"/>
          <w:szCs w:val="24"/>
        </w:rPr>
        <w:t>постуральный</w:t>
      </w:r>
      <w:proofErr w:type="spellEnd"/>
      <w:r w:rsidRPr="00CB7854">
        <w:rPr>
          <w:rFonts w:ascii="Arial" w:hAnsi="Arial" w:cs="Arial"/>
          <w:sz w:val="24"/>
          <w:szCs w:val="24"/>
        </w:rPr>
        <w:t xml:space="preserve"> дренаж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6. антибиотики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ПРЕДПРИСТУПНЫЙ ПЕРИОД БРОНХИАЛЬНОЙ АСТМЫ ХАРАКТЕРИЗУЕТСЯ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свистящими хрипами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зудом в носу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вынужденным положением тела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экспираторной одышкой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слезотечением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6. мучительным сухими кашлем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ПРИСТУПНЫЙ ПЕРИОД БРОНХИАЛЬНОЙ АСТМЫ ХАРАКТЕРИЗУЕТСЯ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свистящими хрипами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зудом в носу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вынужденным положением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экспираторной одышкой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чувством страха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6. откашливанием мокроты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АСТМАТИЧЕСКОЕ СОСТОЯНИЕ – ЭТО ПРИСТУП БРОНХИАЛЬНОЙ АСТМЫ, </w:t>
      </w:r>
    </w:p>
    <w:p w:rsidR="00FC3A53" w:rsidRPr="00CB7854" w:rsidRDefault="00FC3A53" w:rsidP="00FC3A53">
      <w:p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            ДЛЯЩИЙСЯ БОЛЕЕ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3 часов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6 часов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9 часов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12 часов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БОЛИ В ЖИВОТЕ ПРИ ЯЗВЕННОЙ БОЛЕЗНИ 12 </w:t>
      </w:r>
      <w:proofErr w:type="gramStart"/>
      <w:r w:rsidRPr="00CB7854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CB7854">
        <w:rPr>
          <w:rFonts w:ascii="Arial" w:hAnsi="Arial" w:cs="Arial"/>
          <w:b/>
          <w:bCs/>
          <w:sz w:val="24"/>
          <w:szCs w:val="24"/>
        </w:rPr>
        <w:t xml:space="preserve">/К 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ранние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ранние и поздние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ранние и ночные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поздние и ночные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поздние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КЛИНИЧЕСКИМИ ПРИЗНАКАМИ ЖЕЛУДОЧНО-КИШЕЧНОГО КРОВОТЕЧЕНИЯ </w:t>
      </w:r>
    </w:p>
    <w:p w:rsidR="00FC3A53" w:rsidRPr="00CB7854" w:rsidRDefault="00FC3A53" w:rsidP="00FC3A53">
      <w:p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             ЯВЛЯЮТСЯ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 кинжальные боли в животе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 выраженный метеоризм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 рвота “кофейной гущей”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 сухость во рту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 дегтеобразный стул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6.  слабость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7.  доскообразное напряжение мышц живота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ДЛЯ ДИАГНОСТИКИ ЗАБОЛЕВАНИЙ ЖЕЛУДКА И 12 </w:t>
      </w:r>
      <w:proofErr w:type="gramStart"/>
      <w:r w:rsidRPr="00CB7854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CB7854">
        <w:rPr>
          <w:rFonts w:ascii="Arial" w:hAnsi="Arial" w:cs="Arial"/>
          <w:b/>
          <w:bCs/>
          <w:sz w:val="24"/>
          <w:szCs w:val="24"/>
        </w:rPr>
        <w:t>/К ИСПОЛЬЗУЮТ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B7854">
        <w:rPr>
          <w:rFonts w:ascii="Arial" w:hAnsi="Arial" w:cs="Arial"/>
          <w:sz w:val="24"/>
          <w:szCs w:val="24"/>
        </w:rPr>
        <w:t>колоноскопию</w:t>
      </w:r>
      <w:proofErr w:type="spellEnd"/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B7854">
        <w:rPr>
          <w:rFonts w:ascii="Arial" w:hAnsi="Arial" w:cs="Arial"/>
          <w:sz w:val="24"/>
          <w:szCs w:val="24"/>
        </w:rPr>
        <w:t>эзофагогастродуоденоскопию</w:t>
      </w:r>
      <w:proofErr w:type="spellEnd"/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B7854">
        <w:rPr>
          <w:rFonts w:ascii="Arial" w:hAnsi="Arial" w:cs="Arial"/>
          <w:sz w:val="24"/>
          <w:szCs w:val="24"/>
        </w:rPr>
        <w:t>ирригографию</w:t>
      </w:r>
      <w:proofErr w:type="spellEnd"/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ультразвуковое исследование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ПРИ ДЖВП ПО ГИПЕРТОНИЧЕСКОМУ ТИПУ БОЛИ 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B7854">
        <w:rPr>
          <w:rFonts w:ascii="Arial" w:hAnsi="Arial" w:cs="Arial"/>
          <w:sz w:val="24"/>
          <w:szCs w:val="24"/>
        </w:rPr>
        <w:t>постоянные</w:t>
      </w:r>
      <w:proofErr w:type="gramEnd"/>
      <w:r w:rsidRPr="00CB7854">
        <w:rPr>
          <w:rFonts w:ascii="Arial" w:hAnsi="Arial" w:cs="Arial"/>
          <w:sz w:val="24"/>
          <w:szCs w:val="24"/>
        </w:rPr>
        <w:t xml:space="preserve"> распирающие в правом подреберье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тупые распирающие в </w:t>
      </w:r>
      <w:proofErr w:type="spellStart"/>
      <w:r w:rsidRPr="00CB7854">
        <w:rPr>
          <w:rFonts w:ascii="Arial" w:hAnsi="Arial" w:cs="Arial"/>
          <w:sz w:val="24"/>
          <w:szCs w:val="24"/>
        </w:rPr>
        <w:t>околопупочной</w:t>
      </w:r>
      <w:proofErr w:type="spellEnd"/>
      <w:r w:rsidRPr="00CB7854">
        <w:rPr>
          <w:rFonts w:ascii="Arial" w:hAnsi="Arial" w:cs="Arial"/>
          <w:sz w:val="24"/>
          <w:szCs w:val="24"/>
        </w:rPr>
        <w:t xml:space="preserve"> области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B7854">
        <w:rPr>
          <w:rFonts w:ascii="Arial" w:hAnsi="Arial" w:cs="Arial"/>
          <w:sz w:val="24"/>
          <w:szCs w:val="24"/>
        </w:rPr>
        <w:t>приступообразные</w:t>
      </w:r>
      <w:proofErr w:type="gramEnd"/>
      <w:r w:rsidRPr="00CB7854">
        <w:rPr>
          <w:rFonts w:ascii="Arial" w:hAnsi="Arial" w:cs="Arial"/>
          <w:sz w:val="24"/>
          <w:szCs w:val="24"/>
        </w:rPr>
        <w:t xml:space="preserve"> кратковременные в правом подреберье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ПРИ ДЖВП ПО ГИПОТОНИЧЕСКОМУ ТИПУ БОЛИ 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B7854">
        <w:rPr>
          <w:rFonts w:ascii="Arial" w:hAnsi="Arial" w:cs="Arial"/>
          <w:sz w:val="24"/>
          <w:szCs w:val="24"/>
        </w:rPr>
        <w:t>постоянные</w:t>
      </w:r>
      <w:proofErr w:type="gramEnd"/>
      <w:r w:rsidRPr="00CB7854">
        <w:rPr>
          <w:rFonts w:ascii="Arial" w:hAnsi="Arial" w:cs="Arial"/>
          <w:sz w:val="24"/>
          <w:szCs w:val="24"/>
        </w:rPr>
        <w:t xml:space="preserve"> распирающие в правом подреберье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B7854">
        <w:rPr>
          <w:rFonts w:ascii="Arial" w:hAnsi="Arial" w:cs="Arial"/>
          <w:sz w:val="24"/>
          <w:szCs w:val="24"/>
        </w:rPr>
        <w:t>поздние</w:t>
      </w:r>
      <w:proofErr w:type="gramEnd"/>
      <w:r w:rsidRPr="00CB7854">
        <w:rPr>
          <w:rFonts w:ascii="Arial" w:hAnsi="Arial" w:cs="Arial"/>
          <w:sz w:val="24"/>
          <w:szCs w:val="24"/>
        </w:rPr>
        <w:t xml:space="preserve"> в верхней половине живота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тупые распирающие в </w:t>
      </w:r>
      <w:proofErr w:type="spellStart"/>
      <w:r w:rsidRPr="00CB7854">
        <w:rPr>
          <w:rFonts w:ascii="Arial" w:hAnsi="Arial" w:cs="Arial"/>
          <w:sz w:val="24"/>
          <w:szCs w:val="24"/>
        </w:rPr>
        <w:t>околопупочной</w:t>
      </w:r>
      <w:proofErr w:type="spellEnd"/>
      <w:r w:rsidRPr="00CB7854">
        <w:rPr>
          <w:rFonts w:ascii="Arial" w:hAnsi="Arial" w:cs="Arial"/>
          <w:sz w:val="24"/>
          <w:szCs w:val="24"/>
        </w:rPr>
        <w:t xml:space="preserve"> области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ПРИВИВКИ БОЛЬНЫМ САХАРНЫМ ДИАБЕТОМ ПРОВОДЯТ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через 2 месяца компенсации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lastRenderedPageBreak/>
        <w:t>2. при достижении компенсации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через 6 мес. компенсации</w:t>
      </w:r>
    </w:p>
    <w:p w:rsidR="00FC3A53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по эпидемиологическим показаниям</w:t>
      </w: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ПРОФИЛАКТИЧЕСКИЕ ПРИВИВКИ ДЕТЯМ С ДЖВП ПОСЛЕ ОБОСТРЕНИЯ 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проводятся через 1 мес.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проводятся через 2 мес.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проводятся через 3 мес.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проводятся через 6 мес.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не противопоказаны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ПРИ ДИСПАНСЕРИЗАЦИИ ДЕТЕЙ С ДЖВП ОБЯЗАТЕЛЬНЫ ИССЛЕДОВАНИЯ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дуоденальное зондирование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анализ кала на яйца глист и простейших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B7854">
        <w:rPr>
          <w:rFonts w:ascii="Arial" w:hAnsi="Arial" w:cs="Arial"/>
          <w:sz w:val="24"/>
          <w:szCs w:val="24"/>
        </w:rPr>
        <w:t>копрология</w:t>
      </w:r>
      <w:proofErr w:type="spellEnd"/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желудочное зондирование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посев кала</w:t>
      </w: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ПРОФИЛАКТИЧЕСКИЕ ПРИВИВКИ ПРИ </w:t>
      </w:r>
      <w:proofErr w:type="gramStart"/>
      <w:r w:rsidRPr="00CB7854">
        <w:rPr>
          <w:rFonts w:ascii="Arial" w:hAnsi="Arial" w:cs="Arial"/>
          <w:b/>
          <w:bCs/>
          <w:sz w:val="24"/>
          <w:szCs w:val="24"/>
        </w:rPr>
        <w:t>ХРОНИЧЕСКОМ</w:t>
      </w:r>
      <w:proofErr w:type="gramEnd"/>
      <w:r w:rsidRPr="00CB7854">
        <w:rPr>
          <w:rFonts w:ascii="Arial" w:hAnsi="Arial" w:cs="Arial"/>
          <w:b/>
          <w:bCs/>
          <w:sz w:val="24"/>
          <w:szCs w:val="24"/>
        </w:rPr>
        <w:t xml:space="preserve"> ГЛОМЕРУЛОНЕФРИТЕ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противопоказаны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проводятся индивидуально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проводятся по традиционному календарю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РЕАБИЛИТАЦИЯ ДЕТЕЙ С ХРОНИЧЕСКИМ ГАСТРОДУОДЕНИТОМ ВКЛЮЧАЕТ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диету №5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антациды 2 раза в год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курсы минеральной воды 2 раза в год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антибиотики 2 раза в год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витамины</w:t>
      </w:r>
      <w:proofErr w:type="gramStart"/>
      <w:r w:rsidRPr="00CB7854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CB7854">
        <w:rPr>
          <w:rFonts w:ascii="Arial" w:hAnsi="Arial" w:cs="Arial"/>
          <w:sz w:val="24"/>
          <w:szCs w:val="24"/>
        </w:rPr>
        <w:t>, В</w:t>
      </w:r>
      <w:r w:rsidRPr="00CB7854">
        <w:rPr>
          <w:rFonts w:ascii="Arial" w:hAnsi="Arial" w:cs="Arial"/>
          <w:sz w:val="24"/>
          <w:szCs w:val="24"/>
          <w:vertAlign w:val="subscript"/>
        </w:rPr>
        <w:t>1</w:t>
      </w:r>
      <w:r w:rsidRPr="00CB7854">
        <w:rPr>
          <w:rFonts w:ascii="Arial" w:hAnsi="Arial" w:cs="Arial"/>
          <w:sz w:val="24"/>
          <w:szCs w:val="24"/>
        </w:rPr>
        <w:t>, В</w:t>
      </w:r>
      <w:r w:rsidRPr="00CB7854">
        <w:rPr>
          <w:rFonts w:ascii="Arial" w:hAnsi="Arial" w:cs="Arial"/>
          <w:sz w:val="24"/>
          <w:szCs w:val="24"/>
          <w:vertAlign w:val="subscript"/>
        </w:rPr>
        <w:t>2</w:t>
      </w:r>
      <w:r w:rsidRPr="00CB7854">
        <w:rPr>
          <w:rFonts w:ascii="Arial" w:hAnsi="Arial" w:cs="Arial"/>
          <w:sz w:val="24"/>
          <w:szCs w:val="24"/>
        </w:rPr>
        <w:t>, А 2 раза в год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CB7854">
        <w:rPr>
          <w:rFonts w:ascii="Arial" w:hAnsi="Arial" w:cs="Arial"/>
          <w:sz w:val="24"/>
          <w:szCs w:val="24"/>
        </w:rPr>
        <w:t>лактобактерин</w:t>
      </w:r>
      <w:proofErr w:type="spellEnd"/>
      <w:r w:rsidRPr="00CB7854">
        <w:rPr>
          <w:rFonts w:ascii="Arial" w:hAnsi="Arial" w:cs="Arial"/>
          <w:sz w:val="24"/>
          <w:szCs w:val="24"/>
        </w:rPr>
        <w:t xml:space="preserve"> 3 раза в год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ДЛЯ ГРИППА ХАРАКТЕРНО 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головная боль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высокая лихорадка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увеличение печени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некротическая ангина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CB7854">
        <w:rPr>
          <w:rFonts w:ascii="Arial" w:hAnsi="Arial" w:cs="Arial"/>
          <w:sz w:val="24"/>
          <w:szCs w:val="24"/>
        </w:rPr>
        <w:t>лимфаденопатия</w:t>
      </w:r>
      <w:proofErr w:type="spellEnd"/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ДЛЯ ГРИППА ХАРАКТЕРНЫ ОСЛОЖНЕНИЯ 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пневмония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отит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орхит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синусит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круп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ind w:right="-463"/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В ОСТРОМ ПЕРИОДЕ КИШЕЧНЫХ ИНФЕКЦИЙ ИЗ ПИТАНИЯ ДЕТЕЙ ИСКЛЮЧАЮТСЯ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цельное молоко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мясные и рыбные бульоны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черный хлеб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сухари из белого хлеба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proofErr w:type="gramStart"/>
      <w:r w:rsidRPr="00CB7854">
        <w:rPr>
          <w:rFonts w:ascii="Arial" w:hAnsi="Arial" w:cs="Arial"/>
          <w:sz w:val="24"/>
          <w:szCs w:val="24"/>
        </w:rPr>
        <w:t>молочно-кислые</w:t>
      </w:r>
      <w:proofErr w:type="spellEnd"/>
      <w:proofErr w:type="gramEnd"/>
      <w:r w:rsidRPr="00CB7854">
        <w:rPr>
          <w:rFonts w:ascii="Arial" w:hAnsi="Arial" w:cs="Arial"/>
          <w:sz w:val="24"/>
          <w:szCs w:val="24"/>
        </w:rPr>
        <w:t xml:space="preserve"> продукты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В ОСТРОМ ПЕРИОДЕ КИШЕЧНЫХ ИНФЕКЦИЙ В РАЦИОН ПИТАНИЯ ВКЛЮЧАЮТСЯ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B7854">
        <w:rPr>
          <w:rFonts w:ascii="Arial" w:hAnsi="Arial" w:cs="Arial"/>
          <w:sz w:val="24"/>
          <w:szCs w:val="24"/>
        </w:rPr>
        <w:t>нежирные</w:t>
      </w:r>
      <w:proofErr w:type="gramEnd"/>
      <w:r w:rsidRPr="00CB7854">
        <w:rPr>
          <w:rFonts w:ascii="Arial" w:hAnsi="Arial" w:cs="Arial"/>
          <w:sz w:val="24"/>
          <w:szCs w:val="24"/>
        </w:rPr>
        <w:t xml:space="preserve"> мясо, рыба, птица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овсяная каша на молоке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рисовая каша на воде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овощное пюре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5. сухари из черного хлеба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>ПРИ ЭПИДЕМИЧЕСКОМ ПАРОТИТЕ ПОРАЖАЮТСЯ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миндалины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2. железистые органы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лимфатические узлы</w:t>
      </w:r>
    </w:p>
    <w:p w:rsidR="00FC3A53" w:rsidRPr="00CB7854" w:rsidRDefault="00FC3A53" w:rsidP="00FC3A53">
      <w:pPr>
        <w:rPr>
          <w:rFonts w:ascii="Arial" w:hAnsi="Arial" w:cs="Arial"/>
          <w:sz w:val="24"/>
          <w:szCs w:val="24"/>
        </w:rPr>
      </w:pPr>
    </w:p>
    <w:p w:rsidR="00FC3A53" w:rsidRPr="00CB7854" w:rsidRDefault="00FC3A53" w:rsidP="00FC3A53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B7854">
        <w:rPr>
          <w:rFonts w:ascii="Arial" w:hAnsi="Arial" w:cs="Arial"/>
          <w:b/>
          <w:bCs/>
          <w:sz w:val="24"/>
          <w:szCs w:val="24"/>
        </w:rPr>
        <w:t xml:space="preserve">ОСНОВНОЙ МЕТОД ВЫЯВЛЕНИЯ ТУБЕРКУЛЕЗНОЙ ИНФЕКЦИИ </w:t>
      </w:r>
    </w:p>
    <w:p w:rsidR="00FC3A53" w:rsidRPr="00CB7854" w:rsidRDefault="00FC3A53" w:rsidP="00FC3A53">
      <w:pPr>
        <w:tabs>
          <w:tab w:val="left" w:pos="709"/>
        </w:tabs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1. обследование по контакту</w:t>
      </w:r>
    </w:p>
    <w:p w:rsidR="00FC3A53" w:rsidRPr="00CB7854" w:rsidRDefault="00FC3A53" w:rsidP="00FC3A53">
      <w:pPr>
        <w:tabs>
          <w:tab w:val="left" w:pos="709"/>
        </w:tabs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B7854">
        <w:rPr>
          <w:rFonts w:ascii="Arial" w:hAnsi="Arial" w:cs="Arial"/>
          <w:sz w:val="24"/>
          <w:szCs w:val="24"/>
        </w:rPr>
        <w:t>туберкулинодиагностика</w:t>
      </w:r>
      <w:proofErr w:type="spellEnd"/>
    </w:p>
    <w:p w:rsidR="00FC3A53" w:rsidRPr="00CB7854" w:rsidRDefault="00FC3A53" w:rsidP="00FC3A53">
      <w:pPr>
        <w:tabs>
          <w:tab w:val="left" w:pos="709"/>
        </w:tabs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3. выявление по обращаемости</w:t>
      </w:r>
    </w:p>
    <w:p w:rsidR="00FC3A53" w:rsidRPr="00CB7854" w:rsidRDefault="00FC3A53" w:rsidP="00FC3A53">
      <w:pPr>
        <w:tabs>
          <w:tab w:val="left" w:pos="709"/>
        </w:tabs>
        <w:ind w:left="2268"/>
        <w:rPr>
          <w:rFonts w:ascii="Arial" w:hAnsi="Arial" w:cs="Arial"/>
          <w:sz w:val="24"/>
          <w:szCs w:val="24"/>
        </w:rPr>
      </w:pPr>
      <w:r w:rsidRPr="00CB7854">
        <w:rPr>
          <w:rFonts w:ascii="Arial" w:hAnsi="Arial" w:cs="Arial"/>
          <w:sz w:val="24"/>
          <w:szCs w:val="24"/>
        </w:rPr>
        <w:t>4. бактериологические исследования</w:t>
      </w:r>
    </w:p>
    <w:p w:rsidR="00FC3A53" w:rsidRPr="00CB7854" w:rsidRDefault="00FC3A53" w:rsidP="00FC3A53">
      <w:pPr>
        <w:ind w:left="2268"/>
        <w:rPr>
          <w:rFonts w:ascii="Arial" w:hAnsi="Arial" w:cs="Arial"/>
          <w:sz w:val="24"/>
          <w:szCs w:val="24"/>
        </w:rPr>
      </w:pPr>
    </w:p>
    <w:p w:rsidR="00FC3A53" w:rsidRDefault="00FC3A53" w:rsidP="003D66F9">
      <w:pPr>
        <w:widowControl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</w:p>
    <w:p w:rsidR="003D66F9" w:rsidRPr="001B4E11" w:rsidRDefault="003D66F9" w:rsidP="003D66F9">
      <w:pPr>
        <w:widowControl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Проведение Профилактических Мероприятий</w:t>
      </w:r>
    </w:p>
    <w:p w:rsidR="003D66F9" w:rsidRPr="001B4E11" w:rsidRDefault="003D66F9">
      <w:pPr>
        <w:rPr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1. Субъектами обязательного медицинского страхования являются</w:t>
      </w:r>
    </w:p>
    <w:p w:rsidR="003D66F9" w:rsidRPr="001B4E11" w:rsidRDefault="003D66F9" w:rsidP="003D66F9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страховые компании</w:t>
      </w:r>
    </w:p>
    <w:p w:rsidR="003D66F9" w:rsidRPr="001B4E11" w:rsidRDefault="003D66F9" w:rsidP="003D66F9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медицинские организации</w:t>
      </w:r>
    </w:p>
    <w:p w:rsidR="003D66F9" w:rsidRPr="001B4E11" w:rsidRDefault="003D66F9" w:rsidP="003D66F9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застрахованные граждане</w:t>
      </w:r>
    </w:p>
    <w:p w:rsidR="003D66F9" w:rsidRPr="001B4E11" w:rsidRDefault="003D66F9" w:rsidP="003D66F9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страхователи</w:t>
      </w:r>
    </w:p>
    <w:p w:rsidR="003D66F9" w:rsidRPr="001B4E11" w:rsidRDefault="003D66F9" w:rsidP="003D66F9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территориальный фонд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2. Формой социальной защиты интересов населения в охране здоровья является</w:t>
      </w:r>
    </w:p>
    <w:p w:rsidR="003D66F9" w:rsidRPr="001B4E11" w:rsidRDefault="003D66F9" w:rsidP="003D66F9">
      <w:pPr>
        <w:widowControl w:val="0"/>
        <w:numPr>
          <w:ilvl w:val="0"/>
          <w:numId w:val="3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медицинское страхование </w:t>
      </w:r>
    </w:p>
    <w:p w:rsidR="003D66F9" w:rsidRPr="001B4E11" w:rsidRDefault="003D66F9" w:rsidP="003D66F9">
      <w:pPr>
        <w:widowControl w:val="0"/>
        <w:numPr>
          <w:ilvl w:val="0"/>
          <w:numId w:val="3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социальное страхование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3. Предупреждение страховых событий и сокращение размера убытков от несчастных случаев и болезней – это цель</w:t>
      </w:r>
    </w:p>
    <w:p w:rsidR="003D66F9" w:rsidRPr="001B4E11" w:rsidRDefault="003D66F9" w:rsidP="003D66F9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медицинского страхования</w:t>
      </w:r>
    </w:p>
    <w:p w:rsidR="003D66F9" w:rsidRPr="001B4E11" w:rsidRDefault="003D66F9" w:rsidP="003D66F9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социального страхования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4. Медицинское страхование в РФ проводится в формах:</w:t>
      </w:r>
    </w:p>
    <w:p w:rsidR="003D66F9" w:rsidRPr="001B4E11" w:rsidRDefault="003D66F9" w:rsidP="003D66F9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добровольной и принудительной</w:t>
      </w:r>
    </w:p>
    <w:p w:rsidR="003D66F9" w:rsidRPr="001B4E11" w:rsidRDefault="003D66F9" w:rsidP="003D66F9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добровольной и обязательной</w:t>
      </w:r>
    </w:p>
    <w:p w:rsidR="003D66F9" w:rsidRPr="001B4E11" w:rsidRDefault="003D66F9" w:rsidP="003D66F9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натуральной и денежной</w:t>
      </w: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 xml:space="preserve">5. Получение медицинской помощи, соответствующей перечню и </w:t>
      </w:r>
      <w:proofErr w:type="gramStart"/>
      <w:r w:rsidRPr="001B4E11">
        <w:rPr>
          <w:rFonts w:ascii="Arial" w:hAnsi="Arial" w:cs="Arial"/>
          <w:b/>
          <w:caps/>
          <w:sz w:val="22"/>
          <w:szCs w:val="22"/>
        </w:rPr>
        <w:t>объему, установленному территориальными программами обязательного медицинского страхования гарантирует</w:t>
      </w:r>
      <w:proofErr w:type="gramEnd"/>
    </w:p>
    <w:p w:rsidR="003D66F9" w:rsidRPr="001B4E11" w:rsidRDefault="003D66F9" w:rsidP="003D66F9">
      <w:pPr>
        <w:widowControl w:val="0"/>
        <w:numPr>
          <w:ilvl w:val="0"/>
          <w:numId w:val="6"/>
        </w:numPr>
        <w:tabs>
          <w:tab w:val="clear" w:pos="1080"/>
          <w:tab w:val="left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ОМС</w:t>
      </w:r>
    </w:p>
    <w:p w:rsidR="003D66F9" w:rsidRPr="001B4E11" w:rsidRDefault="003D66F9" w:rsidP="003D66F9">
      <w:pPr>
        <w:widowControl w:val="0"/>
        <w:numPr>
          <w:ilvl w:val="0"/>
          <w:numId w:val="6"/>
        </w:numPr>
        <w:tabs>
          <w:tab w:val="clear" w:pos="1080"/>
          <w:tab w:val="left" w:pos="360"/>
        </w:tabs>
        <w:autoSpaceDE/>
        <w:autoSpaceDN/>
        <w:spacing w:before="20"/>
        <w:ind w:left="360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ДМС</w:t>
      </w:r>
    </w:p>
    <w:p w:rsidR="003D66F9" w:rsidRPr="001B4E11" w:rsidRDefault="003D66F9">
      <w:pPr>
        <w:rPr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6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СПОСОБЫ ГИГИЕНИЧЕСКОЙ ОБРАБОТКИ РУК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мытье рук с мылом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lastRenderedPageBreak/>
        <w:t>2. обработка рук кожным антисептиком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7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ПРИ ОБРАБОТКЕ АНТИСЕПТИКОМ, РУКИ ПОДДЕРЖИВАЮТСЯ ВО ВЛАЖНОМ СОСТОЯНИИ В ТЕЧЕНИЕ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30 секунд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одной минуты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времени, указанного в инструкции к антисептику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ap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8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 xml:space="preserve">ПЕРЧАТКИ НЕОБХОДИМО НАДЕВАТЬ ПРИ </w:t>
      </w:r>
      <w:r w:rsidR="003D66F9" w:rsidRPr="001B4E11">
        <w:rPr>
          <w:rFonts w:ascii="Arial" w:hAnsi="Arial" w:cs="Arial"/>
          <w:b/>
          <w:bCs/>
          <w:caps/>
          <w:sz w:val="22"/>
          <w:szCs w:val="22"/>
        </w:rPr>
        <w:t>контакте с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биологическими субстратами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поврежденной кожей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неповрежденной кожей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4. любым  пациентом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9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СМЕНА ПЕРЧАТОК ПРОИЗВОДИТСЯ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после трех пациентов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после каждого пациента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при переходе от контаминированного участка тела к чистому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4. при загрязнении перчаток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10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ПРИ ГИГИЕНИЧЕСКОЙ ОБРАБОТКЕ КОЖНЫМ АНТИСЕПТИКОМ РУКИ ВЫСУШИВАЮТ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стерильной салфеткой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не высушивают</w:t>
      </w:r>
    </w:p>
    <w:p w:rsidR="003D66F9" w:rsidRPr="001B4E11" w:rsidRDefault="003D66F9" w:rsidP="003D66F9">
      <w:pPr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одноразовым полотенцем</w:t>
      </w:r>
    </w:p>
    <w:p w:rsidR="00DF6146" w:rsidRPr="001B4E11" w:rsidRDefault="00DF6146" w:rsidP="003D66F9">
      <w:pPr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tabs>
          <w:tab w:val="left" w:pos="360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11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В СТРУКТУРЕ ОБЩЕНИЯ ВЫДЕЛЯЮТ СТОРОНЫ: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коммуникативную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2. перцептивную 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B4E11">
        <w:rPr>
          <w:rFonts w:ascii="Arial" w:hAnsi="Arial" w:cs="Arial"/>
          <w:sz w:val="22"/>
          <w:szCs w:val="22"/>
        </w:rPr>
        <w:t>манипулятивную</w:t>
      </w:r>
      <w:proofErr w:type="spellEnd"/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4. интерактивную 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tabs>
          <w:tab w:val="left" w:pos="360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12</w:t>
      </w:r>
      <w:r w:rsidR="003D66F9" w:rsidRPr="001B4E11">
        <w:rPr>
          <w:rFonts w:ascii="Arial" w:hAnsi="Arial" w:cs="Arial"/>
          <w:sz w:val="22"/>
          <w:szCs w:val="22"/>
        </w:rPr>
        <w:t xml:space="preserve">.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СЛУШАНИЕ БЫВАЕТ: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1. активным 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деловым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пассивным</w:t>
      </w:r>
    </w:p>
    <w:p w:rsidR="003D66F9" w:rsidRPr="001B4E11" w:rsidRDefault="003D66F9" w:rsidP="003D66F9">
      <w:pPr>
        <w:pStyle w:val="a3"/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13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МИНИМАЛЬНОЕ ВМЕШАТЕЛЬСТВО В РЕЧЬ СОБЕСЕДНИКА –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 xml:space="preserve"> ЭТО СЛУШАНИЕ</w:t>
      </w:r>
    </w:p>
    <w:p w:rsidR="003D66F9" w:rsidRPr="001B4E11" w:rsidRDefault="003D66F9" w:rsidP="003D66F9">
      <w:pPr>
        <w:pStyle w:val="a3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активное</w:t>
      </w:r>
    </w:p>
    <w:p w:rsidR="003D66F9" w:rsidRPr="001B4E11" w:rsidRDefault="003D66F9" w:rsidP="003D66F9">
      <w:pPr>
        <w:pStyle w:val="a3"/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пассивное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tabs>
          <w:tab w:val="left" w:pos="360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14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К ПРИЁМАМ АКТИВНОГО СЛУШАНИЯ ОТНОСЯТСЯ: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уточнение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проговаривание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3. перефразирование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1B4E11">
        <w:rPr>
          <w:rFonts w:ascii="Arial" w:hAnsi="Arial" w:cs="Arial"/>
          <w:sz w:val="22"/>
          <w:szCs w:val="22"/>
        </w:rPr>
        <w:t>резюмирование</w:t>
      </w:r>
      <w:proofErr w:type="spellEnd"/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5. междометия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</w:p>
    <w:p w:rsidR="003D66F9" w:rsidRPr="001B4E11" w:rsidRDefault="00DF6146" w:rsidP="003D66F9">
      <w:pPr>
        <w:tabs>
          <w:tab w:val="left" w:pos="360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1B4E11">
        <w:rPr>
          <w:rFonts w:ascii="Arial" w:hAnsi="Arial" w:cs="Arial"/>
          <w:b/>
          <w:bCs/>
          <w:sz w:val="22"/>
          <w:szCs w:val="22"/>
        </w:rPr>
        <w:t>15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.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ПЕРЕСКАЗ РЕЧИ СОБЕСЕДНИКА С ПОМОЩЬЮ ДРУГИХ СЛОВ –</w:t>
      </w:r>
      <w:r w:rsidR="003D66F9" w:rsidRPr="001B4E11">
        <w:rPr>
          <w:rFonts w:ascii="Arial" w:hAnsi="Arial" w:cs="Arial"/>
          <w:sz w:val="22"/>
          <w:szCs w:val="22"/>
        </w:rPr>
        <w:t xml:space="preserve"> </w:t>
      </w:r>
      <w:r w:rsidR="003D66F9" w:rsidRPr="001B4E11">
        <w:rPr>
          <w:rFonts w:ascii="Arial" w:hAnsi="Arial" w:cs="Arial"/>
          <w:b/>
          <w:bCs/>
          <w:sz w:val="22"/>
          <w:szCs w:val="22"/>
        </w:rPr>
        <w:t>ЭТО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1. проговаривание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>2. перефразирование</w:t>
      </w:r>
    </w:p>
    <w:p w:rsidR="003D66F9" w:rsidRPr="001B4E11" w:rsidRDefault="003D66F9" w:rsidP="003D66F9">
      <w:pPr>
        <w:tabs>
          <w:tab w:val="left" w:pos="360"/>
          <w:tab w:val="left" w:pos="540"/>
        </w:tabs>
        <w:rPr>
          <w:rFonts w:ascii="Arial" w:hAnsi="Arial" w:cs="Arial"/>
          <w:sz w:val="22"/>
          <w:szCs w:val="22"/>
        </w:rPr>
      </w:pPr>
      <w:r w:rsidRPr="001B4E11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1B4E11">
        <w:rPr>
          <w:rFonts w:ascii="Arial" w:hAnsi="Arial" w:cs="Arial"/>
          <w:sz w:val="22"/>
          <w:szCs w:val="22"/>
        </w:rPr>
        <w:t>резюмирование</w:t>
      </w:r>
      <w:proofErr w:type="spellEnd"/>
    </w:p>
    <w:p w:rsidR="003D66F9" w:rsidRPr="001B4E11" w:rsidRDefault="003D66F9">
      <w:pPr>
        <w:rPr>
          <w:sz w:val="22"/>
          <w:szCs w:val="22"/>
        </w:rPr>
      </w:pPr>
    </w:p>
    <w:p w:rsidR="003D66F9" w:rsidRPr="001B4E11" w:rsidRDefault="003D66F9" w:rsidP="003D66F9">
      <w:pPr>
        <w:widowControl w:val="0"/>
        <w:adjustRightInd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1B4E11">
        <w:rPr>
          <w:rFonts w:ascii="Arial" w:hAnsi="Arial" w:cs="Arial"/>
          <w:b/>
          <w:caps/>
          <w:sz w:val="22"/>
          <w:szCs w:val="22"/>
        </w:rPr>
        <w:t>Доврачебная Помощь</w:t>
      </w:r>
    </w:p>
    <w:p w:rsidR="003D66F9" w:rsidRPr="001B4E11" w:rsidRDefault="003D66F9">
      <w:pPr>
        <w:rPr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1.  ПРИ ВЫПОЛНЕНИИ РЕАНИМАЦИИ С ЦЕЛЬЮ ВОССТАНОВЛЕНИЯ ПРОХОДИМОСТИ ДЫХАТЕЛЬНЫХ ПУТЕЙ РЕКОМЕНДУЕТСЯ ВЫПОЛНИТЬ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lastRenderedPageBreak/>
        <w:t>1. запрокидывание головы с подъемом подбородка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механическую санацию ротовой полости (очищение ротовой полости пальцем, обернутым носовым платком)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запрокидывание головы с подкладыванием валика под плечи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поворот головы на бок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2.  ИЗ ПЕРЕЧИСЛЕННОГО ТИПИЧНЫМИ ОШИБКАМИ НЕПРЯМОГО МАССАЖА СЕРДЦА ЯВЛЯЮТСЯ: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отсутствие жесткой поверхности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смещение массажной площадки в стороны от грудины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недостаточная герметичность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4. резкие,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рывкообразные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толчки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сдавление груди в проекции мечевидного отростка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6. не вертикальное направление массажного толчка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7. отрыва рук от грудины между компрессиями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3.  ОБЪЕМ ВДУВАЕМОГО ВОЗДУХА ПРИ ИВЛ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1.  500-600 мл – обычный выдох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2.  800-1200 мл – глубокий выдох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максимальный, насколько способен человек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4.  ПРИ ОСУЩЕСТВЛЕНИИ НЕПРЯМОГО МАССАЖА СЕРДЦА ТОЛЧКИ РЕКОМЕНДУЕТСЯ ВЫПОЛНЯТЬ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сильные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резкие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быстрые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рывкообразные</w:t>
      </w:r>
      <w:proofErr w:type="spellEnd"/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медленные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5.  </w:t>
      </w:r>
      <w:r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По лечебному признаку пораженных делят на группы: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нуждающиеся в специальной обработке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нуждающиеся в неотложной помощи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легкопораженные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не нуждающиеся в неотложной помощи (может быть отсрочена)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пораженные с травмой, несовместимой с жизнью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6.  ПРИ </w:t>
      </w:r>
      <w:r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выявлении симптомокомплекса «острый живот» пациенту необходимо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создать покой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промыть желудок, поставить очистительную клизму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положить холод на живот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обеспечить прием воды и пищи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рекомендовать прием обезболивающих препаратов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6. вызвать «03»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7. исключить прием воды и пищи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7.  БОЛЬ ПРИ ПЕРФОРАТИВНОЙ ЯЗВЕ ЖЕЛУДКА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умеренная постоянная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выраженная схваткообразная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резкая опоясывающая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резкая “кинжальная”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8.  </w:t>
      </w:r>
      <w:r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типичное</w:t>
      </w: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 НАЧАЛО ОСТРОГО АППЕНДИЦИТА ХАРАКТЕРИЗУЕТСЯ ВОЗНИКНОВЕНИЕМ БОЛИ В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1. 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эпигастральной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области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левой подвздошной области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правой подвздошной области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lastRenderedPageBreak/>
        <w:t>4.  левом подреберье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правом подреберье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3D66F9" w:rsidP="003D66F9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9.  </w:t>
      </w:r>
      <w:r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основные симптомы «острого живота»: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боль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рвота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диарея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задержка газов и отсутствие стула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повышение температуры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6. защитное мышечное напряжение брюшной стенки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0.  </w:t>
      </w:r>
      <w:r w:rsidR="003D66F9"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характерный симптом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 ЖЕЛУДОЧНО</w:t>
      </w:r>
      <w:r w:rsidR="003D66F9"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го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 КРОВОТЕЧЕНИЯ –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1.  боль в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эпигастральной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области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рвота, рвотные массы типа “кофейной гущи”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рвота, рвотные массы съеденной пищей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черный дегтеобразный стул типа “мелены”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многократный светлый жидкий стул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1.  ПРИ ПЕРЕЛОМЕ РЕБЕР БОЛЬНОЙ </w:t>
      </w:r>
      <w:r w:rsidR="003D66F9"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предъявляет жалобы на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сильные боли в месте травмы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чувство нехватки воздуха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усиление болей при кашле, дыхании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4.  постоянные боли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тошноту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>2.  ПРИ ПРОНИКАЮЩЕМ РАНЕНИИ ГРУДНОЙ КЛЕТКИ НЕОБХОДИМО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прикрыть рану своей ладонью, вызвать 03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придать пострадавшему положение сидя или полусидя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3.  расстегнуть стесняющую дыхание одежду 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 xml:space="preserve">4.  наложить </w:t>
      </w:r>
      <w:proofErr w:type="spellStart"/>
      <w:r w:rsidRPr="001B4E11">
        <w:rPr>
          <w:rFonts w:ascii="Arial" w:hAnsi="Arial" w:cs="Arial"/>
          <w:color w:val="000000"/>
          <w:sz w:val="22"/>
          <w:szCs w:val="22"/>
        </w:rPr>
        <w:t>окклюзионную</w:t>
      </w:r>
      <w:proofErr w:type="spellEnd"/>
      <w:r w:rsidRPr="001B4E11">
        <w:rPr>
          <w:rFonts w:ascii="Arial" w:hAnsi="Arial" w:cs="Arial"/>
          <w:color w:val="000000"/>
          <w:sz w:val="22"/>
          <w:szCs w:val="22"/>
        </w:rPr>
        <w:t xml:space="preserve"> повязку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обезболить инъекционными анестетиками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6.  наложить сухую асептическую повязку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>3.  ПРИ ОКАЗАНИИ ПЕРВОЙ ПОМОЩИ ПРИ ЗАКРЫТОЙ ТРАВМЕ ЖИВОТА ПОСТРАДАВШЕМУ НЕОБХОДИМО: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исключить прием жидкости и пищи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обеспечить прием анестетиков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положить грелку на живот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положить холод на живот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вызов «03»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4.  </w:t>
      </w:r>
      <w:r w:rsidR="003D66F9" w:rsidRPr="001B4E11">
        <w:rPr>
          <w:rFonts w:ascii="Arial" w:hAnsi="Arial" w:cs="Arial"/>
          <w:b/>
          <w:bCs/>
          <w:caps/>
          <w:color w:val="000000"/>
          <w:sz w:val="22"/>
          <w:szCs w:val="22"/>
        </w:rPr>
        <w:t>Из перечисленных симптомов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 xml:space="preserve"> ДЛЯ ОСТРОГО ПАНКРЕАТИТА ХАРАКТЕРНЫ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боли в верхних отделах живота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боли по всему животу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тошнота, многократная рвота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однократная рвота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многократный жидкий стул</w:t>
      </w:r>
    </w:p>
    <w:p w:rsidR="003D66F9" w:rsidRPr="001B4E11" w:rsidRDefault="003D66F9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66F9" w:rsidRPr="001B4E11" w:rsidRDefault="00DF6146" w:rsidP="003D66F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B4E1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D66F9" w:rsidRPr="001B4E11">
        <w:rPr>
          <w:rFonts w:ascii="Arial" w:hAnsi="Arial" w:cs="Arial"/>
          <w:b/>
          <w:bCs/>
          <w:color w:val="000000"/>
          <w:sz w:val="22"/>
          <w:szCs w:val="22"/>
        </w:rPr>
        <w:t>5.  ПРИ РАНЕНИИ БРЮШНОЙ СТЕНКИ НЕОБХОДИМО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1.  обработать края раны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2.  промыть рану, удалить инородные тела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3.  обезболить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4.  наложить сухую асептическую повязку</w:t>
      </w:r>
    </w:p>
    <w:p w:rsidR="003D66F9" w:rsidRPr="001B4E11" w:rsidRDefault="003D66F9" w:rsidP="003D66F9">
      <w:pPr>
        <w:rPr>
          <w:rFonts w:ascii="Arial" w:hAnsi="Arial" w:cs="Arial"/>
          <w:color w:val="000000"/>
          <w:sz w:val="22"/>
          <w:szCs w:val="22"/>
        </w:rPr>
      </w:pPr>
      <w:r w:rsidRPr="001B4E11">
        <w:rPr>
          <w:rFonts w:ascii="Arial" w:hAnsi="Arial" w:cs="Arial"/>
          <w:color w:val="000000"/>
          <w:sz w:val="22"/>
          <w:szCs w:val="22"/>
        </w:rPr>
        <w:t>5.  вызов «03»</w:t>
      </w:r>
    </w:p>
    <w:sectPr w:rsidR="003D66F9" w:rsidRPr="001B4E11" w:rsidSect="007A7A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69" w:rsidRDefault="008D4269" w:rsidP="007A7A62">
      <w:r>
        <w:separator/>
      </w:r>
    </w:p>
  </w:endnote>
  <w:endnote w:type="continuationSeparator" w:id="0">
    <w:p w:rsidR="008D4269" w:rsidRDefault="008D4269" w:rsidP="007A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172241"/>
      <w:docPartObj>
        <w:docPartGallery w:val="Page Numbers (Bottom of Page)"/>
        <w:docPartUnique/>
      </w:docPartObj>
    </w:sdtPr>
    <w:sdtContent>
      <w:p w:rsidR="00585839" w:rsidRDefault="005E43DE">
        <w:pPr>
          <w:pStyle w:val="a8"/>
          <w:jc w:val="center"/>
        </w:pPr>
        <w:r>
          <w:fldChar w:fldCharType="begin"/>
        </w:r>
        <w:r w:rsidR="00585839">
          <w:instrText>PAGE   \* MERGEFORMAT</w:instrText>
        </w:r>
        <w:r>
          <w:fldChar w:fldCharType="separate"/>
        </w:r>
        <w:r w:rsidR="00FC3A53">
          <w:rPr>
            <w:noProof/>
          </w:rPr>
          <w:t>12</w:t>
        </w:r>
        <w:r>
          <w:fldChar w:fldCharType="end"/>
        </w:r>
      </w:p>
    </w:sdtContent>
  </w:sdt>
  <w:p w:rsidR="00585839" w:rsidRDefault="005858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69" w:rsidRDefault="008D4269" w:rsidP="007A7A62">
      <w:r>
        <w:separator/>
      </w:r>
    </w:p>
  </w:footnote>
  <w:footnote w:type="continuationSeparator" w:id="0">
    <w:p w:rsidR="008D4269" w:rsidRDefault="008D4269" w:rsidP="007A7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968"/>
    <w:multiLevelType w:val="hybridMultilevel"/>
    <w:tmpl w:val="84CCFCF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566CB"/>
    <w:multiLevelType w:val="hybridMultilevel"/>
    <w:tmpl w:val="8926D6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F0D19"/>
    <w:multiLevelType w:val="hybridMultilevel"/>
    <w:tmpl w:val="336E59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375A2"/>
    <w:multiLevelType w:val="hybridMultilevel"/>
    <w:tmpl w:val="7B4C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245A6"/>
    <w:multiLevelType w:val="hybridMultilevel"/>
    <w:tmpl w:val="754C5CF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00F60"/>
    <w:multiLevelType w:val="hybridMultilevel"/>
    <w:tmpl w:val="08FE6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A63B79"/>
    <w:multiLevelType w:val="singleLevel"/>
    <w:tmpl w:val="1C8C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7">
    <w:nsid w:val="5F0E5DCC"/>
    <w:multiLevelType w:val="hybridMultilevel"/>
    <w:tmpl w:val="043A647A"/>
    <w:lvl w:ilvl="0" w:tplc="E32494DE">
      <w:start w:val="1"/>
      <w:numFmt w:val="decimal"/>
      <w:lvlText w:val="%1."/>
      <w:lvlJc w:val="left"/>
      <w:pPr>
        <w:tabs>
          <w:tab w:val="num" w:pos="405"/>
        </w:tabs>
        <w:ind w:left="405" w:hanging="340"/>
      </w:pPr>
      <w:rPr>
        <w:rFonts w:hint="default"/>
      </w:rPr>
    </w:lvl>
    <w:lvl w:ilvl="1" w:tplc="B0B0C6E2">
      <w:start w:val="1"/>
      <w:numFmt w:val="decimal"/>
      <w:lvlText w:val="%2."/>
      <w:lvlJc w:val="left"/>
      <w:pPr>
        <w:tabs>
          <w:tab w:val="num" w:pos="1417"/>
        </w:tabs>
        <w:ind w:left="425" w:firstLine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6D0D655A"/>
    <w:multiLevelType w:val="hybridMultilevel"/>
    <w:tmpl w:val="07BAC7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19"/>
    <w:rsid w:val="001B4E11"/>
    <w:rsid w:val="003D66F9"/>
    <w:rsid w:val="00454B5C"/>
    <w:rsid w:val="00585839"/>
    <w:rsid w:val="005E43DE"/>
    <w:rsid w:val="00650D34"/>
    <w:rsid w:val="007036B0"/>
    <w:rsid w:val="007A7A62"/>
    <w:rsid w:val="00867D19"/>
    <w:rsid w:val="008D4269"/>
    <w:rsid w:val="008D5551"/>
    <w:rsid w:val="00930ED7"/>
    <w:rsid w:val="00CC741A"/>
    <w:rsid w:val="00DF6146"/>
    <w:rsid w:val="00EF73C5"/>
    <w:rsid w:val="00FC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D66F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3D6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55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7A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7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876B-EEBF-42E3-BEF7-CAF954F1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RMK2018-1</dc:creator>
  <cp:keywords/>
  <dc:description/>
  <cp:lastModifiedBy>САЦ1</cp:lastModifiedBy>
  <cp:revision>10</cp:revision>
  <dcterms:created xsi:type="dcterms:W3CDTF">2019-06-14T10:54:00Z</dcterms:created>
  <dcterms:modified xsi:type="dcterms:W3CDTF">2020-04-05T13:43:00Z</dcterms:modified>
</cp:coreProperties>
</file>