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C012F2" w:rsidRDefault="00C012F2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C012F2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C012F2">
        <w:rPr>
          <w:rFonts w:ascii="Times New Roman" w:hAnsi="Times New Roman" w:cs="Times New Roman"/>
          <w:b/>
          <w:sz w:val="28"/>
          <w:szCs w:val="28"/>
        </w:rPr>
        <w:t xml:space="preserve"> ИТОГОВОЙ ГОСУДАРСТВЕННОЙ АТТЕСТАЦИИ </w:t>
      </w:r>
    </w:p>
    <w:p w:rsidR="00C012F2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433">
        <w:rPr>
          <w:rFonts w:ascii="Times New Roman" w:hAnsi="Times New Roman" w:cs="Times New Roman"/>
          <w:b/>
          <w:sz w:val="24"/>
          <w:szCs w:val="24"/>
        </w:rPr>
        <w:t xml:space="preserve">МДК 02.01. «СЕСТРИСКИЙ УХОД ПРИ РАЗЛИЧНЫХ СОСТОЯНИЯХ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85433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="00E85433">
        <w:rPr>
          <w:rFonts w:ascii="Times New Roman" w:hAnsi="Times New Roman" w:cs="Times New Roman"/>
          <w:b/>
          <w:sz w:val="24"/>
          <w:szCs w:val="24"/>
        </w:rPr>
        <w:t>ЗАБОЛЕВАНИЯХ</w:t>
      </w:r>
      <w:proofErr w:type="gramEnd"/>
      <w:r w:rsidR="00E85433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85433" w:rsidRDefault="00E85433" w:rsidP="00E8543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(СП в акушерстве и гинекологии, офтальмологии, неврологии и психиатрии,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при инфекционных з</w:t>
      </w:r>
      <w:r w:rsidR="00C012F2">
        <w:rPr>
          <w:rFonts w:ascii="Times New Roman" w:hAnsi="Times New Roman" w:cs="Times New Roman"/>
          <w:b/>
          <w:sz w:val="24"/>
          <w:szCs w:val="24"/>
        </w:rPr>
        <w:t xml:space="preserve">аболеваниях и заболеваниях </w:t>
      </w:r>
      <w:proofErr w:type="spellStart"/>
      <w:r w:rsidR="00C012F2">
        <w:rPr>
          <w:rFonts w:ascii="Times New Roman" w:hAnsi="Times New Roman" w:cs="Times New Roman"/>
          <w:b/>
          <w:sz w:val="24"/>
          <w:szCs w:val="24"/>
        </w:rPr>
        <w:t>ЛОР-органов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5433" w:rsidRPr="00C012F2" w:rsidRDefault="00E85433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 в акушерстве и гинекологии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Анатомо-физиологические особенности репродуктивной системы женщины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</w:t>
      </w: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беременности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Физиология родов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Патология послеродового периода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Токсикозы и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беременных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Акушерские кровотечения (1 и 2 половины беремен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12F2">
        <w:rPr>
          <w:rFonts w:ascii="Times New Roman" w:hAnsi="Times New Roman" w:cs="Times New Roman"/>
          <w:sz w:val="24"/>
          <w:szCs w:val="24"/>
        </w:rPr>
        <w:t>ости)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Медицинский аборт.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Воспалительные заболевания женских половых органов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9. Инфекции, передаваемые половым путем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10. Нарушения менструальной функции у женщин.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Предопухолевые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заболевания, доброкачественные и злокачественные опухоли женских половых органов.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 xml:space="preserve">СП в офтальмологии 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Анатомия и физиология органа зрения.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Методы исследования органа зрения.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Воспалительный процесс в фиброзной оболочке глаза.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Воспалительный процесс в сосудистой оболочке глаза.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Острое нарушение кровообращения в кровеносных сосудах глаза.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Лечение катаракты.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Контузии органа зрения.</w:t>
      </w:r>
    </w:p>
    <w:p w:rsidR="00C012F2" w:rsidRPr="00C012F2" w:rsidRDefault="00C012F2" w:rsidP="00C012F2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Прободные ранения роговицы.</w:t>
      </w: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во фтизиатрии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1. Туберкулёз: определение, этиология, патогенез, пути передачи.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2. Диагностика туберкулеза:</w:t>
      </w:r>
      <w:bookmarkStart w:id="0" w:name="_GoBack"/>
      <w:bookmarkEnd w:id="0"/>
      <w:r w:rsidRPr="00C012F2">
        <w:rPr>
          <w:rFonts w:ascii="Times New Roman" w:hAnsi="Times New Roman" w:cs="Times New Roman"/>
          <w:sz w:val="24"/>
          <w:szCs w:val="24"/>
        </w:rPr>
        <w:t xml:space="preserve"> иммунобиологическая диагностика микробиологические исследования, методы лучевой диагностики.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3. Лечение туберкулеза: основные противотуберкулезные препараты.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Диетическая терапия больных туберкулезом.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5. Профилактика туберкулеза: социальная, санитарная, специфическая.</w:t>
      </w: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 психиатрии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1. Алкоголизм: определение, стадии. Клиника алкогольного – абстинентного синдрома.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2. Реактивные психозы: клиника, уход.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3.  Маниакально – депрессивный психоз: клиника, лечение, уход. 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Шизофрения: клиника, формы, лечение, уход.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5. Приобретенное слабоумие (деменция): клиника, лечение, уход.</w:t>
      </w: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 неврологии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1. Эпилепсия: клиника, лечение.  </w:t>
      </w:r>
    </w:p>
    <w:p w:rsidR="00C012F2" w:rsidRPr="00C012F2" w:rsidRDefault="00C012F2" w:rsidP="00C012F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Преходящее нарушение мозгового кровообращения: этиология, патогенез, клиника, диагностика. 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lastRenderedPageBreak/>
        <w:t xml:space="preserve">3. Ушиб головного мозга со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сдавлением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>:  патогенез, клиника, диагностика, осложнения, неотложная помощь.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Заболевания периферической нервной системы: классификация. Неврит лицевого нерва: этиология, патогенез, клиника, уход.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(остеохондроз):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Невралгия тройничного нерва: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Менингококковый менингит: этиология, клиника, диагностика, осложнения, принципы лечения.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Сотрясение головного мозга: патогенез,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ОНМК</w:t>
      </w:r>
      <w:r w:rsidRPr="00C012F2">
        <w:rPr>
          <w:rFonts w:ascii="Times New Roman" w:hAnsi="Times New Roman" w:cs="Times New Roman"/>
          <w:sz w:val="24"/>
          <w:szCs w:val="24"/>
        </w:rPr>
        <w:t>: факторы риска,  клиника, лечение.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>10.Катетеризация мочевого пузыря: показания.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>11.Позиционирование пациента</w:t>
      </w:r>
      <w:proofErr w:type="gramStart"/>
      <w:r w:rsidRPr="00C012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12.Кормление пациента с нарушением глотания при помощи ложечки. 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13.Люмбальная пункция: подготовка инструментария, подготовка пациента к проведению     </w:t>
      </w:r>
      <w:proofErr w:type="spellStart"/>
      <w:r w:rsidRPr="00C012F2">
        <w:rPr>
          <w:rFonts w:ascii="Times New Roman" w:hAnsi="Times New Roman"/>
          <w:sz w:val="24"/>
          <w:szCs w:val="24"/>
        </w:rPr>
        <w:t>люмбальной</w:t>
      </w:r>
      <w:proofErr w:type="spellEnd"/>
      <w:r w:rsidRPr="00C012F2">
        <w:rPr>
          <w:rFonts w:ascii="Times New Roman" w:hAnsi="Times New Roman"/>
          <w:sz w:val="24"/>
          <w:szCs w:val="24"/>
        </w:rPr>
        <w:t xml:space="preserve"> пункции, уход после процедуры.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 xml:space="preserve">СП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 Строение  и функции кожи. Морфологические элементы.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 Аллергический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контактый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дерматит. Этиология. Клиника.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Токсикодермия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>. Этиология. Клиника.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4 Микроспория. Этиология. Клиника. 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5 Контагиозный моллюск. Этиология. Клиника.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 Чесотка. Этиология. Клиника.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 Простой герпес. Этиология. Клиника.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8 Опоясывающий герпес. Этиология. Клиника. 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9 Сифилис. Этиология. Клиника. 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10 Гонорея. Этиология. Клиника. 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11Вирус папилломы человека. Этиология. Клиника. Последствия.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при заболеваниях уха, горла, носа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Клиническая анатомия носа, околоносовых пазух, глотки, </w:t>
      </w:r>
    </w:p>
    <w:p w:rsidR="00C012F2" w:rsidRPr="00C012F2" w:rsidRDefault="00C012F2" w:rsidP="00C012F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гортани (анатомо-физиологические особенности у детей), уха.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Острый ринит: причины, клиника, методы исследования, принципы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Оказание  помощи при носовом кровотечении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Острые синуситы: классификация, клиника, методы исследования, принципы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center" w:pos="527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Алгоритм взятие мазка из зева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center" w:pos="527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Алгоритм взятие мазка из зева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Тонзиллит: классификация, клиника, методы исследования, принципы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Паратонзиллярный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абсцесс: клиника, методы исследования, методы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Аденоиды: клиника, методы исследования, принципы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Ложный и истинный круп: причины, клиника, принципы оказания помощи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Острый средний отит: причины, клиника, методы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2F2">
        <w:rPr>
          <w:rFonts w:ascii="Times New Roman" w:hAnsi="Times New Roman" w:cs="Times New Roman"/>
          <w:sz w:val="24"/>
          <w:szCs w:val="24"/>
        </w:rPr>
        <w:t>принципы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Отосклероз: причины, клиника, методы исследования, методы лечения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Алгоритм закапывания капель в ухо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Методы исследования слуха шепотной и разговорной речью</w:t>
      </w:r>
    </w:p>
    <w:p w:rsidR="00C012F2" w:rsidRPr="00C012F2" w:rsidRDefault="00C012F2" w:rsidP="00C012F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Фурункул лица: причины, клиника, принципы лечения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33" w:rsidRDefault="00C012F2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Раздел: СП пациентам при инфекционных заболеваниях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Инфекционные болезни. Особенности течения инфекционного процесса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Эпидемический процесс. Противоэпидемические мероприятия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Диагностические мероприятия при инфекционных заболеваниях.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Лечение инфекционных больных.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Устройство и противоэпидемический режим инфекционных отделений и больниц. Кишечные инфекции. Брюшной тиф</w:t>
      </w:r>
      <w:r w:rsidRPr="007A61CB">
        <w:rPr>
          <w:rFonts w:ascii="Times New Roman" w:hAnsi="Times New Roman" w:cs="Times New Roman"/>
          <w:sz w:val="24"/>
          <w:szCs w:val="24"/>
        </w:rPr>
        <w:t xml:space="preserve"> </w:t>
      </w:r>
      <w:r w:rsidRPr="007A61CB">
        <w:rPr>
          <w:rFonts w:ascii="Times New Roman" w:hAnsi="Times New Roman" w:cs="Times New Roman"/>
          <w:sz w:val="24"/>
          <w:szCs w:val="24"/>
        </w:rPr>
        <w:t>Паратиф</w:t>
      </w:r>
      <w:proofErr w:type="gramStart"/>
      <w:r w:rsidRPr="007A61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61CB">
        <w:rPr>
          <w:rFonts w:ascii="Times New Roman" w:hAnsi="Times New Roman" w:cs="Times New Roman"/>
          <w:sz w:val="24"/>
          <w:szCs w:val="24"/>
        </w:rPr>
        <w:t xml:space="preserve"> и В.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Дизентерия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Сальмонелезы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Ботулизм.</w:t>
      </w:r>
      <w:r w:rsidRPr="007A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Холера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ВИЧ-инфекция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гепатиты. ВИЧ-инфекция.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инфекции: грипп, 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, аденовирусная 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Трансмиссивные инфекции.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Малярия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инфекции. Грипп.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Аденовирусная инфекция.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Малярия</w:t>
      </w:r>
      <w:proofErr w:type="gramStart"/>
      <w:r w:rsidRPr="007A61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Природно-очаговые инфекции. Клещевой энцефалит.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Лайм-боррелиоз</w:t>
      </w:r>
      <w:proofErr w:type="spellEnd"/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Геморрагическая лихорадка с почечным синдромом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Особо опасные инфекции. Чума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Туляремия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Природно-очаговые инфекции. Клещевой энцефалит.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Лайм-боррелиоз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Геморрагическая лихорадка с почечным синдромом. Чума. Туляремия.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Лептоспироз. Бруцеллез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Инфекции наружных покровов. Бешенство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язва. Лептоспироз. Бруцеллез. Инфекции наружных покровов. Бешенство.</w:t>
      </w:r>
    </w:p>
    <w:p w:rsidR="007A61CB" w:rsidRDefault="007A61CB" w:rsidP="00C012F2">
      <w:pPr>
        <w:spacing w:after="0" w:line="240" w:lineRule="auto"/>
      </w:pPr>
    </w:p>
    <w:p w:rsidR="007A61CB" w:rsidRDefault="00E75284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84">
        <w:rPr>
          <w:rFonts w:ascii="Times New Roman" w:hAnsi="Times New Roman" w:cs="Times New Roman"/>
          <w:b/>
          <w:sz w:val="24"/>
          <w:szCs w:val="24"/>
        </w:rPr>
        <w:t>Перечень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умений</w:t>
      </w:r>
    </w:p>
    <w:p w:rsidR="00E75284" w:rsidRDefault="00E75284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284" w:rsidRPr="00E75284" w:rsidRDefault="00B63F4C" w:rsidP="00B63F4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E75284" w:rsidRPr="00E75284">
        <w:rPr>
          <w:rFonts w:ascii="Times New Roman" w:eastAsia="Times New Roman" w:hAnsi="Times New Roman" w:cs="Times New Roman"/>
          <w:sz w:val="24"/>
          <w:szCs w:val="24"/>
        </w:rPr>
        <w:t>Осмотр пациента на педикулез, чесотку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Выявление проблем пациента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Составление плана уход по приоритетным проблемам и составление алгоритма доврачебной помощи пациентам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Определение тактики ведения пациента с различными заболеваниями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Введение инсулина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Подготовка пациента к холецистографии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пациента к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фиброгастродуоденоскопии</w:t>
      </w:r>
      <w:proofErr w:type="spellEnd"/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 (ФГДС)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Сбор мочи на общий анализ, заполнить направление на анализ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Сбор мочи по Нечипоренко, заполнить направление на анализ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Сбор мочи на суточный диурез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Сбор мочи на пробу по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Зимницкому</w:t>
      </w:r>
      <w:proofErr w:type="spellEnd"/>
      <w:r w:rsidRPr="00E75284">
        <w:rPr>
          <w:rFonts w:ascii="Times New Roman" w:eastAsia="Times New Roman" w:hAnsi="Times New Roman" w:cs="Times New Roman"/>
          <w:sz w:val="24"/>
          <w:szCs w:val="24"/>
        </w:rPr>
        <w:t>, заполнить направление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Сбор мочи на сахар, заполнить направление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proofErr w:type="gramStart"/>
      <w:r w:rsidRPr="00E7528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284">
        <w:rPr>
          <w:rFonts w:ascii="Times New Roman" w:eastAsia="Times New Roman" w:hAnsi="Times New Roman" w:cs="Times New Roman"/>
          <w:sz w:val="24"/>
          <w:szCs w:val="24"/>
        </w:rPr>
        <w:t>\к</w:t>
      </w:r>
      <w:proofErr w:type="spellEnd"/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 инъекций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в\</w:t>
      </w:r>
      <w:proofErr w:type="gramStart"/>
      <w:r w:rsidRPr="00E7528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 инъекций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в\</w:t>
      </w:r>
      <w:proofErr w:type="gramStart"/>
      <w:r w:rsidRPr="00E752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 инъекций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Заполнение и подключение системы для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в\</w:t>
      </w:r>
      <w:proofErr w:type="gramStart"/>
      <w:r w:rsidRPr="00E752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284">
        <w:rPr>
          <w:rFonts w:ascii="Times New Roman" w:eastAsia="Times New Roman" w:hAnsi="Times New Roman" w:cs="Times New Roman"/>
          <w:sz w:val="24"/>
          <w:szCs w:val="24"/>
        </w:rPr>
        <w:t>инфузии</w:t>
      </w:r>
      <w:proofErr w:type="spellEnd"/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Промывание желудка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Подготовка пациента к УЗИ брюшной полости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 xml:space="preserve">Катетеризация мочевого пузыря 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Взятия крови из вены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очистительной клизмы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Проведение масляной клизмы</w:t>
      </w:r>
    </w:p>
    <w:p w:rsid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Разведение антибиотиков</w:t>
      </w:r>
    </w:p>
    <w:p w:rsidR="00B63F4C" w:rsidRDefault="00B63F4C" w:rsidP="00B63F4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Закапывание ЛС в глаза, уши, нос.</w:t>
      </w:r>
    </w:p>
    <w:p w:rsidR="00B63F4C" w:rsidRPr="00B63F4C" w:rsidRDefault="00B63F4C" w:rsidP="00B63F4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Ингаляционное введение ЛС</w:t>
      </w:r>
    </w:p>
    <w:p w:rsidR="007A61CB" w:rsidRPr="00B63F4C" w:rsidRDefault="00B63F4C" w:rsidP="00B63F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B63F4C">
        <w:rPr>
          <w:rFonts w:ascii="Times New Roman" w:hAnsi="Times New Roman" w:cs="Times New Roman"/>
          <w:sz w:val="24"/>
          <w:szCs w:val="24"/>
        </w:rPr>
        <w:t>Постановка пробы Манту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Измерение АД, температуры беременных.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Определение массы тела, роста беременной.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Измерение таза беременной, окружности живота и высоты стояния дна матки.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Вычисление предполагаемой массы плода.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 xml:space="preserve">Пальпация живота (определение положения, </w:t>
      </w:r>
      <w:proofErr w:type="spellStart"/>
      <w:r w:rsidRPr="00F91605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F91605">
        <w:rPr>
          <w:rFonts w:ascii="Times New Roman" w:hAnsi="Times New Roman"/>
          <w:sz w:val="24"/>
          <w:szCs w:val="24"/>
        </w:rPr>
        <w:t xml:space="preserve"> и позиции).</w:t>
      </w:r>
    </w:p>
    <w:p w:rsidR="00B63F4C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Выслушивание сердцебиения плода.</w:t>
      </w:r>
    </w:p>
    <w:p w:rsidR="00B63F4C" w:rsidRPr="00E75284" w:rsidRDefault="00B63F4C" w:rsidP="00E752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E7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12F2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D56EF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771103"/>
    <w:rsid w:val="007A61CB"/>
    <w:rsid w:val="00907442"/>
    <w:rsid w:val="00A37C03"/>
    <w:rsid w:val="00A645CC"/>
    <w:rsid w:val="00AB50E5"/>
    <w:rsid w:val="00B365CE"/>
    <w:rsid w:val="00B40497"/>
    <w:rsid w:val="00B55B68"/>
    <w:rsid w:val="00B63F4C"/>
    <w:rsid w:val="00BF0CD7"/>
    <w:rsid w:val="00C012F2"/>
    <w:rsid w:val="00CA7FFC"/>
    <w:rsid w:val="00DE01E5"/>
    <w:rsid w:val="00E272C2"/>
    <w:rsid w:val="00E75284"/>
    <w:rsid w:val="00E85433"/>
    <w:rsid w:val="00E8578C"/>
    <w:rsid w:val="00F7002D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Корчак ЕВ</cp:lastModifiedBy>
  <cp:revision>5</cp:revision>
  <dcterms:created xsi:type="dcterms:W3CDTF">2020-05-29T07:09:00Z</dcterms:created>
  <dcterms:modified xsi:type="dcterms:W3CDTF">2020-05-29T09:37:00Z</dcterms:modified>
</cp:coreProperties>
</file>