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0D" w:rsidRDefault="00D3650D" w:rsidP="00D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КВАЛИФИКАЦИОННОМУ ЭКЗАМЕНУ</w:t>
      </w:r>
    </w:p>
    <w:p w:rsidR="00D3650D" w:rsidRPr="00D3650D" w:rsidRDefault="00D3650D" w:rsidP="00D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 w:rsidRPr="00D3650D">
        <w:rPr>
          <w:rFonts w:ascii="Times New Roman" w:hAnsi="Times New Roman"/>
          <w:b/>
          <w:bCs/>
          <w:sz w:val="28"/>
          <w:szCs w:val="28"/>
        </w:rPr>
        <w:t>31.02.02 «Аку</w:t>
      </w:r>
      <w:r>
        <w:rPr>
          <w:rFonts w:ascii="Times New Roman" w:hAnsi="Times New Roman"/>
          <w:b/>
          <w:bCs/>
          <w:sz w:val="28"/>
          <w:szCs w:val="28"/>
        </w:rPr>
        <w:t xml:space="preserve">шерское дело» </w:t>
      </w:r>
      <w:r w:rsidRPr="00D3650D">
        <w:rPr>
          <w:rFonts w:ascii="Times New Roman" w:hAnsi="Times New Roman"/>
          <w:b/>
          <w:bCs/>
          <w:sz w:val="24"/>
          <w:szCs w:val="24"/>
        </w:rPr>
        <w:t>(базовая подготовка)</w:t>
      </w:r>
    </w:p>
    <w:p w:rsidR="00D3650D" w:rsidRDefault="00D3650D" w:rsidP="00D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ПМ.04.</w:t>
      </w:r>
      <w:r w:rsidRPr="00A05C03">
        <w:rPr>
          <w:rFonts w:ascii="Times New Roman" w:hAnsi="Times New Roman"/>
          <w:b/>
          <w:bCs/>
          <w:sz w:val="28"/>
          <w:szCs w:val="28"/>
        </w:rPr>
        <w:t>Медицинская помощь женщине, новорожденному, семье при патологическом течении беременност</w:t>
      </w:r>
      <w:r w:rsidR="004C6C37">
        <w:rPr>
          <w:rFonts w:ascii="Times New Roman" w:hAnsi="Times New Roman"/>
          <w:b/>
          <w:bCs/>
          <w:sz w:val="28"/>
          <w:szCs w:val="28"/>
        </w:rPr>
        <w:t>и, родов, послеродового периода</w:t>
      </w:r>
    </w:p>
    <w:p w:rsidR="00A358C1" w:rsidRDefault="00A358C1" w:rsidP="00D36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C1">
        <w:rPr>
          <w:rFonts w:ascii="Times New Roman" w:hAnsi="Times New Roman" w:cs="Times New Roman"/>
          <w:b/>
          <w:sz w:val="24"/>
          <w:szCs w:val="24"/>
        </w:rPr>
        <w:t>Раздел 1. Патологическое акушерство</w:t>
      </w:r>
    </w:p>
    <w:p w:rsidR="001418A9" w:rsidRPr="00A358C1" w:rsidRDefault="001418A9" w:rsidP="00D36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8C1" w:rsidRPr="00A358C1" w:rsidRDefault="00A358C1" w:rsidP="00A358C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0814">
        <w:rPr>
          <w:rFonts w:ascii="Times New Roman" w:hAnsi="Times New Roman" w:cs="Times New Roman"/>
          <w:b/>
          <w:sz w:val="24"/>
          <w:szCs w:val="24"/>
        </w:rPr>
        <w:t>Методы диагностики в акушерстве</w:t>
      </w:r>
      <w:r w:rsidRPr="00A358C1">
        <w:rPr>
          <w:rFonts w:ascii="Times New Roman" w:hAnsi="Times New Roman" w:cs="Times New Roman"/>
          <w:sz w:val="24"/>
          <w:szCs w:val="24"/>
        </w:rPr>
        <w:t>.</w:t>
      </w:r>
    </w:p>
    <w:p w:rsidR="00A358C1" w:rsidRPr="00A358C1" w:rsidRDefault="00A358C1" w:rsidP="00A358C1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358C1" w:rsidRPr="00A358C1" w:rsidRDefault="00A358C1" w:rsidP="00A3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650D">
        <w:rPr>
          <w:rFonts w:ascii="Times New Roman" w:hAnsi="Times New Roman" w:cs="Times New Roman"/>
          <w:sz w:val="24"/>
          <w:szCs w:val="24"/>
        </w:rPr>
        <w:t xml:space="preserve">. </w:t>
      </w:r>
      <w:r w:rsidR="00D3650D" w:rsidRPr="00F90814">
        <w:rPr>
          <w:rFonts w:ascii="Times New Roman" w:hAnsi="Times New Roman" w:cs="Times New Roman"/>
          <w:b/>
          <w:sz w:val="24"/>
          <w:szCs w:val="24"/>
        </w:rPr>
        <w:t>Рвота  беременных</w:t>
      </w:r>
      <w:r w:rsidRPr="00F90814">
        <w:rPr>
          <w:rFonts w:ascii="Times New Roman" w:hAnsi="Times New Roman" w:cs="Times New Roman"/>
          <w:b/>
          <w:sz w:val="24"/>
          <w:szCs w:val="24"/>
        </w:rPr>
        <w:t xml:space="preserve"> (токсикоз</w:t>
      </w:r>
      <w:r>
        <w:rPr>
          <w:rFonts w:ascii="Times New Roman" w:hAnsi="Times New Roman" w:cs="Times New Roman"/>
          <w:sz w:val="24"/>
          <w:szCs w:val="24"/>
        </w:rPr>
        <w:t xml:space="preserve">): понятие, причины, клинические признаки. </w:t>
      </w:r>
      <w:r w:rsidRPr="00A358C1">
        <w:rPr>
          <w:rFonts w:ascii="Times New Roman" w:hAnsi="Times New Roman" w:cs="Times New Roman"/>
          <w:sz w:val="24"/>
          <w:szCs w:val="24"/>
        </w:rPr>
        <w:t>Консервативные мето</w:t>
      </w:r>
      <w:r>
        <w:rPr>
          <w:rFonts w:ascii="Times New Roman" w:hAnsi="Times New Roman" w:cs="Times New Roman"/>
          <w:sz w:val="24"/>
          <w:szCs w:val="24"/>
        </w:rPr>
        <w:t xml:space="preserve">ды лечения токсикоза беременных. </w:t>
      </w:r>
      <w:r w:rsidRPr="00A358C1">
        <w:rPr>
          <w:rFonts w:ascii="Times New Roman" w:hAnsi="Times New Roman" w:cs="Times New Roman"/>
          <w:sz w:val="24"/>
          <w:szCs w:val="24"/>
        </w:rPr>
        <w:t>Оказание доврачебной помощи  при чрезмерной рвоте</w:t>
      </w:r>
    </w:p>
    <w:p w:rsidR="00A358C1" w:rsidRDefault="00A358C1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C1">
        <w:rPr>
          <w:rFonts w:ascii="Times New Roman" w:hAnsi="Times New Roman" w:cs="Times New Roman"/>
          <w:sz w:val="24"/>
          <w:szCs w:val="24"/>
        </w:rPr>
        <w:t>Уход за беременной при рвоте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Default="00A358C1" w:rsidP="00D36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D3650D"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Гестозы</w:t>
      </w:r>
      <w:proofErr w:type="spellEnd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беременных. </w:t>
      </w:r>
      <w:proofErr w:type="spellStart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Прегестоз</w:t>
      </w:r>
      <w:proofErr w:type="spellEnd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Отеки беременных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A358C1">
        <w:t xml:space="preserve"> </w:t>
      </w:r>
      <w:r w:rsidRPr="00A35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понятие, причины, механизм развития, диагностика </w:t>
      </w:r>
      <w:proofErr w:type="spellStart"/>
      <w:r w:rsidRPr="00A358C1">
        <w:rPr>
          <w:rFonts w:ascii="Times New Roman" w:hAnsi="Times New Roman" w:cs="Times New Roman"/>
          <w:bCs/>
          <w:sz w:val="24"/>
          <w:szCs w:val="24"/>
          <w:lang w:eastAsia="ru-RU"/>
        </w:rPr>
        <w:t>гестоза</w:t>
      </w:r>
      <w:proofErr w:type="spellEnd"/>
      <w:r w:rsidRPr="00A358C1">
        <w:rPr>
          <w:rFonts w:ascii="Times New Roman" w:hAnsi="Times New Roman" w:cs="Times New Roman"/>
          <w:bCs/>
          <w:sz w:val="24"/>
          <w:szCs w:val="24"/>
          <w:lang w:eastAsia="ru-RU"/>
        </w:rPr>
        <w:t>, особенности течения и ведения беременных, консервативные методы лечения,  оказание доврачебной неотложной помощи, осуществление ухода.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A358C1" w:rsidRDefault="00A358C1" w:rsidP="00D36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D3650D"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Преэклампсия</w:t>
      </w:r>
      <w:proofErr w:type="spellEnd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Эклампсия. </w:t>
      </w:r>
      <w:proofErr w:type="spellStart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Родоразрешение</w:t>
      </w:r>
      <w:proofErr w:type="spellEnd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тяжелых формах </w:t>
      </w:r>
      <w:proofErr w:type="spellStart"/>
      <w:r w:rsidR="00D3650D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гестоза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A358C1"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A358C1">
        <w:rPr>
          <w:rFonts w:ascii="Times New Roman" w:hAnsi="Times New Roman" w:cs="Times New Roman"/>
          <w:bCs/>
          <w:sz w:val="24"/>
          <w:szCs w:val="24"/>
          <w:lang w:eastAsia="ru-RU"/>
        </w:rPr>
        <w:t>собенности течения и ведения беременности, родов, посл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еродового периода, к</w:t>
      </w:r>
      <w:r w:rsidRPr="00A358C1">
        <w:rPr>
          <w:rFonts w:ascii="Times New Roman" w:hAnsi="Times New Roman" w:cs="Times New Roman"/>
          <w:bCs/>
          <w:sz w:val="24"/>
          <w:szCs w:val="24"/>
          <w:lang w:eastAsia="ru-RU"/>
        </w:rPr>
        <w:t>онсервативные методы лечения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доврачебная неотложная  помощь, 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уход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64ADC" w:rsidRPr="00364ADC" w:rsidRDefault="00364ADC" w:rsidP="00D365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D3650D" w:rsidRDefault="00D3650D" w:rsidP="00364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Невынашивание</w:t>
      </w:r>
      <w:proofErr w:type="spellEnd"/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беременности</w:t>
      </w:r>
      <w:r w:rsidR="00A358C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причины, клиническое течение, диагностика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Особенности течения и ведения беременности, родов, послеродового периода на 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фоне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невынашивания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беременности.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Консервативные методы лечения беременных при </w:t>
      </w:r>
      <w:proofErr w:type="spellStart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невынашивании</w:t>
      </w:r>
      <w:proofErr w:type="spellEnd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беременности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D3650D" w:rsidRDefault="00D3650D" w:rsidP="00364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Преждевременные роды (</w:t>
      </w:r>
      <w:proofErr w:type="spellStart"/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недонашивание</w:t>
      </w:r>
      <w:proofErr w:type="spellEnd"/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беременности)</w:t>
      </w:r>
      <w:r w:rsidR="00A358C1"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причины, кл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иническое течение,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диагностика</w:t>
      </w:r>
      <w:proofErr w:type="gram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собенности</w:t>
      </w:r>
      <w:proofErr w:type="spellEnd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течения и ведения беременности, родов, послеродового периода на 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фоне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недонашивания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беременности.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Консервативные методы лечения беременных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недонашивании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беременности.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Оказание доврачебной неотложной помощи при преждевременных родах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364ADC" w:rsidRPr="00364ADC" w:rsidRDefault="00D3650D" w:rsidP="0036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0D">
        <w:rPr>
          <w:rFonts w:ascii="Times New Roman" w:hAnsi="Times New Roman" w:cs="Times New Roman"/>
          <w:sz w:val="24"/>
          <w:szCs w:val="24"/>
        </w:rPr>
        <w:t xml:space="preserve">7. </w:t>
      </w:r>
      <w:r w:rsidRPr="00F90814">
        <w:rPr>
          <w:rFonts w:ascii="Times New Roman" w:hAnsi="Times New Roman" w:cs="Times New Roman"/>
          <w:b/>
          <w:sz w:val="24"/>
          <w:szCs w:val="24"/>
        </w:rPr>
        <w:t>Аномалии родовой деятельности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="00364ADC" w:rsidRPr="00364ADC">
        <w:t xml:space="preserve"> </w:t>
      </w:r>
      <w:r w:rsidR="00364ADC">
        <w:rPr>
          <w:rFonts w:ascii="Times New Roman" w:hAnsi="Times New Roman" w:cs="Times New Roman"/>
          <w:sz w:val="24"/>
          <w:szCs w:val="24"/>
        </w:rPr>
        <w:t>в</w:t>
      </w:r>
      <w:r w:rsidR="00364ADC" w:rsidRPr="00364ADC">
        <w:rPr>
          <w:rFonts w:ascii="Times New Roman" w:hAnsi="Times New Roman" w:cs="Times New Roman"/>
          <w:sz w:val="24"/>
          <w:szCs w:val="24"/>
        </w:rPr>
        <w:t>ид</w:t>
      </w:r>
      <w:r w:rsidR="00364ADC">
        <w:rPr>
          <w:rFonts w:ascii="Times New Roman" w:hAnsi="Times New Roman" w:cs="Times New Roman"/>
          <w:sz w:val="24"/>
          <w:szCs w:val="24"/>
        </w:rPr>
        <w:t xml:space="preserve">ы аномалий родовой деятельности. </w:t>
      </w:r>
      <w:r w:rsidR="00364ADC" w:rsidRPr="00364ADC">
        <w:rPr>
          <w:rFonts w:ascii="Times New Roman" w:hAnsi="Times New Roman" w:cs="Times New Roman"/>
          <w:sz w:val="24"/>
          <w:szCs w:val="24"/>
        </w:rPr>
        <w:t>Особенности течения и ведения беременности, родов, послеродового периода на фоне риска развити</w:t>
      </w:r>
      <w:r w:rsidR="00364ADC">
        <w:rPr>
          <w:rFonts w:ascii="Times New Roman" w:hAnsi="Times New Roman" w:cs="Times New Roman"/>
          <w:sz w:val="24"/>
          <w:szCs w:val="24"/>
        </w:rPr>
        <w:t xml:space="preserve">я аномалий родовой деятельности. </w:t>
      </w:r>
      <w:r w:rsidR="00364ADC" w:rsidRPr="00364ADC">
        <w:rPr>
          <w:rFonts w:ascii="Times New Roman" w:hAnsi="Times New Roman" w:cs="Times New Roman"/>
          <w:sz w:val="24"/>
          <w:szCs w:val="24"/>
        </w:rPr>
        <w:t>Консервативные методы лечения при</w:t>
      </w:r>
      <w:r w:rsidR="00364ADC">
        <w:rPr>
          <w:rFonts w:ascii="Times New Roman" w:hAnsi="Times New Roman" w:cs="Times New Roman"/>
          <w:sz w:val="24"/>
          <w:szCs w:val="24"/>
        </w:rPr>
        <w:t xml:space="preserve"> аномалиях родовой деятельности. </w:t>
      </w:r>
      <w:r w:rsidR="00364ADC" w:rsidRPr="00364ADC">
        <w:rPr>
          <w:rFonts w:ascii="Times New Roman" w:hAnsi="Times New Roman" w:cs="Times New Roman"/>
          <w:sz w:val="24"/>
          <w:szCs w:val="24"/>
        </w:rPr>
        <w:t>Основные виды акушерских операций при аномалиях родовой деятельности</w:t>
      </w:r>
      <w:r w:rsidR="00364ADC">
        <w:rPr>
          <w:rFonts w:ascii="Times New Roman" w:hAnsi="Times New Roman" w:cs="Times New Roman"/>
          <w:sz w:val="24"/>
          <w:szCs w:val="24"/>
        </w:rPr>
        <w:t>.</w:t>
      </w:r>
    </w:p>
    <w:p w:rsidR="00D3650D" w:rsidRDefault="00364ADC" w:rsidP="0036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Уход за родиль</w:t>
      </w:r>
      <w:r>
        <w:rPr>
          <w:rFonts w:ascii="Times New Roman" w:hAnsi="Times New Roman" w:cs="Times New Roman"/>
          <w:sz w:val="24"/>
          <w:szCs w:val="24"/>
        </w:rPr>
        <w:t xml:space="preserve">ницей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периоде. </w:t>
      </w:r>
      <w:r w:rsidRPr="00364ADC">
        <w:rPr>
          <w:rFonts w:ascii="Times New Roman" w:hAnsi="Times New Roman" w:cs="Times New Roman"/>
          <w:sz w:val="24"/>
          <w:szCs w:val="24"/>
        </w:rPr>
        <w:t>Доврачебная неотложная помощь при аномалиях родовой деятельности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Default="00D3650D" w:rsidP="0036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0D">
        <w:rPr>
          <w:rFonts w:ascii="Times New Roman" w:hAnsi="Times New Roman" w:cs="Times New Roman"/>
          <w:sz w:val="24"/>
          <w:szCs w:val="24"/>
        </w:rPr>
        <w:t xml:space="preserve">8. </w:t>
      </w:r>
      <w:r w:rsidR="00D23892" w:rsidRPr="00F90814">
        <w:rPr>
          <w:rFonts w:ascii="Times New Roman" w:hAnsi="Times New Roman" w:cs="Times New Roman"/>
          <w:b/>
          <w:sz w:val="24"/>
          <w:szCs w:val="24"/>
        </w:rPr>
        <w:t>Аномалии строения таза (</w:t>
      </w:r>
      <w:proofErr w:type="gramStart"/>
      <w:r w:rsidR="00D23892" w:rsidRPr="00F90814">
        <w:rPr>
          <w:rFonts w:ascii="Times New Roman" w:hAnsi="Times New Roman" w:cs="Times New Roman"/>
          <w:b/>
          <w:sz w:val="24"/>
          <w:szCs w:val="24"/>
        </w:rPr>
        <w:t>плоскорахитический</w:t>
      </w:r>
      <w:proofErr w:type="gramEnd"/>
      <w:r w:rsidR="00D23892" w:rsidRPr="00F9081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23892" w:rsidRPr="00F90814">
        <w:rPr>
          <w:rFonts w:ascii="Times New Roman" w:hAnsi="Times New Roman" w:cs="Times New Roman"/>
          <w:b/>
          <w:sz w:val="24"/>
          <w:szCs w:val="24"/>
        </w:rPr>
        <w:t>равномерносуженный</w:t>
      </w:r>
      <w:proofErr w:type="spellEnd"/>
      <w:r w:rsidR="00D23892">
        <w:rPr>
          <w:rFonts w:ascii="Times New Roman" w:hAnsi="Times New Roman" w:cs="Times New Roman"/>
          <w:sz w:val="24"/>
          <w:szCs w:val="24"/>
        </w:rPr>
        <w:t xml:space="preserve">): </w:t>
      </w:r>
      <w:r w:rsidR="00364ADC">
        <w:rPr>
          <w:rFonts w:ascii="Times New Roman" w:hAnsi="Times New Roman" w:cs="Times New Roman"/>
          <w:sz w:val="24"/>
          <w:szCs w:val="24"/>
        </w:rPr>
        <w:t xml:space="preserve">диагностика. </w:t>
      </w:r>
      <w:r w:rsidR="00364ADC" w:rsidRPr="00364ADC">
        <w:rPr>
          <w:rFonts w:ascii="Times New Roman" w:hAnsi="Times New Roman" w:cs="Times New Roman"/>
          <w:sz w:val="24"/>
          <w:szCs w:val="24"/>
        </w:rPr>
        <w:t>Особенности течения и тактика ведения беременности и родов п</w:t>
      </w:r>
      <w:r w:rsidR="00364ADC">
        <w:rPr>
          <w:rFonts w:ascii="Times New Roman" w:hAnsi="Times New Roman" w:cs="Times New Roman"/>
          <w:sz w:val="24"/>
          <w:szCs w:val="24"/>
        </w:rPr>
        <w:t xml:space="preserve">ри различных видах узких тазов. </w:t>
      </w:r>
      <w:r w:rsidR="00364ADC" w:rsidRPr="00364ADC">
        <w:rPr>
          <w:rFonts w:ascii="Times New Roman" w:hAnsi="Times New Roman" w:cs="Times New Roman"/>
          <w:sz w:val="24"/>
          <w:szCs w:val="24"/>
        </w:rPr>
        <w:t>Консервативные методы лечения и аку</w:t>
      </w:r>
      <w:r w:rsidR="00364ADC">
        <w:rPr>
          <w:rFonts w:ascii="Times New Roman" w:hAnsi="Times New Roman" w:cs="Times New Roman"/>
          <w:sz w:val="24"/>
          <w:szCs w:val="24"/>
        </w:rPr>
        <w:t xml:space="preserve">шерская тактика при узких тазах.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proofErr w:type="gramStart"/>
      <w:r w:rsidR="00364ADC" w:rsidRPr="00364ADC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родоразреше</w:t>
      </w:r>
      <w:r w:rsidR="00364AD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при анатомически узком тазе.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Доврачебная неотложная помощь в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периоде</w:t>
      </w:r>
      <w:r w:rsidR="00D23892">
        <w:rPr>
          <w:rFonts w:ascii="Times New Roman" w:hAnsi="Times New Roman" w:cs="Times New Roman"/>
          <w:sz w:val="24"/>
          <w:szCs w:val="24"/>
        </w:rPr>
        <w:t xml:space="preserve">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Уход за женщиной в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A358C1" w:rsidRPr="00A358C1" w:rsidRDefault="00A358C1" w:rsidP="00364A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650D" w:rsidRDefault="00D3650D" w:rsidP="0036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0D">
        <w:rPr>
          <w:rFonts w:ascii="Times New Roman" w:hAnsi="Times New Roman" w:cs="Times New Roman"/>
          <w:sz w:val="24"/>
          <w:szCs w:val="24"/>
        </w:rPr>
        <w:t xml:space="preserve">9. </w:t>
      </w:r>
      <w:r w:rsidRPr="00F90814">
        <w:rPr>
          <w:rFonts w:ascii="Times New Roman" w:hAnsi="Times New Roman" w:cs="Times New Roman"/>
          <w:b/>
          <w:sz w:val="24"/>
          <w:szCs w:val="24"/>
        </w:rPr>
        <w:t>Клинически (функционально) узкий таз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="00364ADC" w:rsidRPr="00364ADC">
        <w:t xml:space="preserve"> </w:t>
      </w:r>
      <w:r w:rsidR="00364ADC">
        <w:rPr>
          <w:rFonts w:ascii="Times New Roman" w:hAnsi="Times New Roman" w:cs="Times New Roman"/>
          <w:sz w:val="24"/>
          <w:szCs w:val="24"/>
        </w:rPr>
        <w:t xml:space="preserve">диагностика.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Особенности течения и тактика ведения </w:t>
      </w:r>
      <w:r w:rsidR="00364ADC">
        <w:rPr>
          <w:rFonts w:ascii="Times New Roman" w:hAnsi="Times New Roman" w:cs="Times New Roman"/>
          <w:sz w:val="24"/>
          <w:szCs w:val="24"/>
        </w:rPr>
        <w:t xml:space="preserve">родов при клинически узком тазе.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Консервативные методы ведения </w:t>
      </w:r>
      <w:r w:rsidR="00364ADC">
        <w:rPr>
          <w:rFonts w:ascii="Times New Roman" w:hAnsi="Times New Roman" w:cs="Times New Roman"/>
          <w:sz w:val="24"/>
          <w:szCs w:val="24"/>
        </w:rPr>
        <w:t xml:space="preserve">в период беременности и родов.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proofErr w:type="gramStart"/>
      <w:r w:rsidR="00364ADC" w:rsidRPr="00364ADC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родоразре</w:t>
      </w:r>
      <w:r w:rsidR="00364AD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при клинически узком тазе. </w:t>
      </w:r>
      <w:r w:rsidR="00364ADC" w:rsidRPr="00364ADC">
        <w:rPr>
          <w:rFonts w:ascii="Times New Roman" w:hAnsi="Times New Roman" w:cs="Times New Roman"/>
          <w:sz w:val="24"/>
          <w:szCs w:val="24"/>
        </w:rPr>
        <w:t>Доврачебная неотложная по</w:t>
      </w:r>
      <w:r w:rsidR="00364ADC">
        <w:rPr>
          <w:rFonts w:ascii="Times New Roman" w:hAnsi="Times New Roman" w:cs="Times New Roman"/>
          <w:sz w:val="24"/>
          <w:szCs w:val="24"/>
        </w:rPr>
        <w:t xml:space="preserve">мощь в </w:t>
      </w:r>
      <w:proofErr w:type="spellStart"/>
      <w:r w:rsidR="00364ADC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периоде.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Уход за женщиной в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4ADC" w:rsidRPr="00364ADC" w:rsidRDefault="00D3650D" w:rsidP="0036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0D">
        <w:rPr>
          <w:rFonts w:ascii="Times New Roman" w:hAnsi="Times New Roman" w:cs="Times New Roman"/>
          <w:sz w:val="24"/>
          <w:szCs w:val="24"/>
        </w:rPr>
        <w:t xml:space="preserve">10. </w:t>
      </w:r>
      <w:r w:rsidRPr="00F90814">
        <w:rPr>
          <w:rFonts w:ascii="Times New Roman" w:hAnsi="Times New Roman" w:cs="Times New Roman"/>
          <w:b/>
          <w:sz w:val="24"/>
          <w:szCs w:val="24"/>
        </w:rPr>
        <w:t xml:space="preserve">Неправильные </w:t>
      </w:r>
      <w:proofErr w:type="spellStart"/>
      <w:r w:rsidRPr="00F90814">
        <w:rPr>
          <w:rFonts w:ascii="Times New Roman" w:hAnsi="Times New Roman" w:cs="Times New Roman"/>
          <w:b/>
          <w:sz w:val="24"/>
          <w:szCs w:val="24"/>
        </w:rPr>
        <w:t>предлежания</w:t>
      </w:r>
      <w:proofErr w:type="spellEnd"/>
      <w:r w:rsidRPr="00F90814">
        <w:rPr>
          <w:rFonts w:ascii="Times New Roman" w:hAnsi="Times New Roman" w:cs="Times New Roman"/>
          <w:b/>
          <w:sz w:val="24"/>
          <w:szCs w:val="24"/>
        </w:rPr>
        <w:t xml:space="preserve"> головки плода</w:t>
      </w:r>
      <w:r w:rsidRPr="00D365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50D">
        <w:rPr>
          <w:rFonts w:ascii="Times New Roman" w:hAnsi="Times New Roman" w:cs="Times New Roman"/>
          <w:sz w:val="24"/>
          <w:szCs w:val="24"/>
        </w:rPr>
        <w:t>Асинклитические</w:t>
      </w:r>
      <w:proofErr w:type="spellEnd"/>
      <w:r w:rsidRPr="00D3650D">
        <w:rPr>
          <w:rFonts w:ascii="Times New Roman" w:hAnsi="Times New Roman" w:cs="Times New Roman"/>
          <w:sz w:val="24"/>
          <w:szCs w:val="24"/>
        </w:rPr>
        <w:t xml:space="preserve"> вставления головки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sz w:val="24"/>
          <w:szCs w:val="24"/>
        </w:rPr>
        <w:t>причины разви</w:t>
      </w:r>
      <w:r w:rsidR="00364ADC">
        <w:rPr>
          <w:rFonts w:ascii="Times New Roman" w:hAnsi="Times New Roman" w:cs="Times New Roman"/>
          <w:sz w:val="24"/>
          <w:szCs w:val="24"/>
        </w:rPr>
        <w:t xml:space="preserve">тия, классификация, диагностика.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Асинклитические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вставления головки: </w:t>
      </w:r>
      <w:r w:rsidR="00364ADC" w:rsidRPr="00364ADC">
        <w:rPr>
          <w:rFonts w:ascii="Times New Roman" w:hAnsi="Times New Roman" w:cs="Times New Roman"/>
          <w:sz w:val="24"/>
          <w:szCs w:val="24"/>
        </w:rPr>
        <w:lastRenderedPageBreak/>
        <w:t>причины развития, классификация, диагностика</w:t>
      </w:r>
      <w:r w:rsidR="00364ADC">
        <w:rPr>
          <w:rFonts w:ascii="Times New Roman" w:hAnsi="Times New Roman" w:cs="Times New Roman"/>
          <w:sz w:val="24"/>
          <w:szCs w:val="24"/>
        </w:rPr>
        <w:t xml:space="preserve">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Особенности течения и тактика ведения беременности и родов </w:t>
      </w:r>
      <w:proofErr w:type="gramStart"/>
      <w:r w:rsidR="00364ADC" w:rsidRPr="00364AD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неправильных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асинклитическихвставлениях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головки плода</w:t>
      </w:r>
      <w:r w:rsidR="00364ADC">
        <w:rPr>
          <w:rFonts w:ascii="Times New Roman" w:hAnsi="Times New Roman" w:cs="Times New Roman"/>
          <w:sz w:val="24"/>
          <w:szCs w:val="24"/>
        </w:rPr>
        <w:t xml:space="preserve">. 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Основные виды акушерских операций </w:t>
      </w:r>
      <w:proofErr w:type="gramStart"/>
      <w:r w:rsidR="00364AD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64ADC">
        <w:rPr>
          <w:rFonts w:ascii="Times New Roman" w:hAnsi="Times New Roman" w:cs="Times New Roman"/>
          <w:sz w:val="24"/>
          <w:szCs w:val="24"/>
        </w:rPr>
        <w:t xml:space="preserve"> неправильных </w:t>
      </w:r>
      <w:proofErr w:type="spellStart"/>
      <w:r w:rsidR="00364ADC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асинклити</w:t>
      </w:r>
      <w:r w:rsidR="00364ADC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DC">
        <w:rPr>
          <w:rFonts w:ascii="Times New Roman" w:hAnsi="Times New Roman" w:cs="Times New Roman"/>
          <w:sz w:val="24"/>
          <w:szCs w:val="24"/>
        </w:rPr>
        <w:t>вставлениях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головки плода. </w:t>
      </w:r>
      <w:r w:rsidR="00364ADC" w:rsidRPr="00364ADC">
        <w:rPr>
          <w:rFonts w:ascii="Times New Roman" w:hAnsi="Times New Roman" w:cs="Times New Roman"/>
          <w:sz w:val="24"/>
          <w:szCs w:val="24"/>
        </w:rPr>
        <w:t>Уход за жен</w:t>
      </w:r>
      <w:r w:rsidR="00364ADC">
        <w:rPr>
          <w:rFonts w:ascii="Times New Roman" w:hAnsi="Times New Roman" w:cs="Times New Roman"/>
          <w:sz w:val="24"/>
          <w:szCs w:val="24"/>
        </w:rPr>
        <w:t xml:space="preserve">щиной в </w:t>
      </w:r>
      <w:proofErr w:type="spellStart"/>
      <w:r w:rsidR="00364ADC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="00364ADC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D3650D" w:rsidRDefault="00364ADC" w:rsidP="0036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 xml:space="preserve">Доврачебная неотложная помощь при </w:t>
      </w:r>
      <w:proofErr w:type="spellStart"/>
      <w:r w:rsidRPr="00364ADC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364ADC">
        <w:rPr>
          <w:rFonts w:ascii="Times New Roman" w:hAnsi="Times New Roman" w:cs="Times New Roman"/>
          <w:sz w:val="24"/>
          <w:szCs w:val="24"/>
        </w:rPr>
        <w:t xml:space="preserve"> периоде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58C1" w:rsidRPr="00A358C1" w:rsidRDefault="00D3650D" w:rsidP="00364AD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Тазовые </w:t>
      </w:r>
      <w:proofErr w:type="spellStart"/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предлежания</w:t>
      </w:r>
      <w:proofErr w:type="spellEnd"/>
      <w:r w:rsid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плода</w:t>
      </w:r>
      <w:r w:rsidR="00A358C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предрасполагающие факторы, ва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рианты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предлежания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диагностика.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течения и ведения  беременности и родов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тазовых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предлежаниях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плода.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Консервативные методы ведения периода из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гнания при </w:t>
      </w:r>
      <w:proofErr w:type="gram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тазовых</w:t>
      </w:r>
      <w:proofErr w:type="gram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предлежаниях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виды акушерских операций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тазовых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предлежаниях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плода.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Уход за беременной, роженицей, родиль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ницей в </w:t>
      </w:r>
      <w:proofErr w:type="spellStart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>периоперативном</w:t>
      </w:r>
      <w:proofErr w:type="spellEnd"/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периоде. Доврачебная неотложная помощь.</w:t>
      </w:r>
    </w:p>
    <w:p w:rsidR="00364ADC" w:rsidRDefault="00364ADC" w:rsidP="0036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50D" w:rsidRDefault="00D3650D" w:rsidP="0036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0D">
        <w:rPr>
          <w:rFonts w:ascii="Times New Roman" w:hAnsi="Times New Roman" w:cs="Times New Roman"/>
          <w:sz w:val="24"/>
          <w:szCs w:val="24"/>
        </w:rPr>
        <w:t xml:space="preserve">12. </w:t>
      </w:r>
      <w:r w:rsidR="00A358C1" w:rsidRPr="00F90814">
        <w:rPr>
          <w:rFonts w:ascii="Times New Roman" w:hAnsi="Times New Roman" w:cs="Times New Roman"/>
          <w:b/>
          <w:sz w:val="24"/>
          <w:szCs w:val="24"/>
        </w:rPr>
        <w:t>Неправильное положение плода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Pr="00D3650D">
        <w:rPr>
          <w:rFonts w:ascii="Times New Roman" w:hAnsi="Times New Roman" w:cs="Times New Roman"/>
          <w:sz w:val="24"/>
          <w:szCs w:val="24"/>
        </w:rPr>
        <w:t xml:space="preserve">  </w:t>
      </w:r>
      <w:r w:rsidR="00364ADC" w:rsidRPr="00364ADC">
        <w:rPr>
          <w:rFonts w:ascii="Times New Roman" w:hAnsi="Times New Roman" w:cs="Times New Roman"/>
          <w:sz w:val="24"/>
          <w:szCs w:val="24"/>
        </w:rPr>
        <w:t>диагностика</w:t>
      </w:r>
      <w:r w:rsidR="00364ADC">
        <w:rPr>
          <w:rFonts w:ascii="Times New Roman" w:hAnsi="Times New Roman" w:cs="Times New Roman"/>
          <w:sz w:val="24"/>
          <w:szCs w:val="24"/>
        </w:rPr>
        <w:t>, о</w:t>
      </w:r>
      <w:r w:rsidR="00364ADC" w:rsidRPr="00364ADC">
        <w:rPr>
          <w:rFonts w:ascii="Times New Roman" w:hAnsi="Times New Roman" w:cs="Times New Roman"/>
          <w:sz w:val="24"/>
          <w:szCs w:val="24"/>
        </w:rPr>
        <w:t>собенности течения и тактика ведения беременности и родов пр</w:t>
      </w:r>
      <w:r w:rsidR="00364ADC">
        <w:rPr>
          <w:rFonts w:ascii="Times New Roman" w:hAnsi="Times New Roman" w:cs="Times New Roman"/>
          <w:sz w:val="24"/>
          <w:szCs w:val="24"/>
        </w:rPr>
        <w:t xml:space="preserve">и неправильных положениях плода. </w:t>
      </w:r>
      <w:r w:rsidR="00364ADC" w:rsidRPr="00364ADC">
        <w:rPr>
          <w:rFonts w:ascii="Times New Roman" w:hAnsi="Times New Roman" w:cs="Times New Roman"/>
          <w:sz w:val="24"/>
          <w:szCs w:val="24"/>
        </w:rPr>
        <w:t>Консервативные методы лечения при</w:t>
      </w:r>
      <w:r w:rsidR="00364ADC">
        <w:rPr>
          <w:rFonts w:ascii="Times New Roman" w:hAnsi="Times New Roman" w:cs="Times New Roman"/>
          <w:sz w:val="24"/>
          <w:szCs w:val="24"/>
        </w:rPr>
        <w:t xml:space="preserve"> неправильных положениях плода. </w:t>
      </w:r>
      <w:r w:rsidR="00364ADC" w:rsidRPr="00364ADC">
        <w:rPr>
          <w:rFonts w:ascii="Times New Roman" w:hAnsi="Times New Roman" w:cs="Times New Roman"/>
          <w:sz w:val="24"/>
          <w:szCs w:val="24"/>
        </w:rPr>
        <w:t>Основные виды акушерских операций пр</w:t>
      </w:r>
      <w:r w:rsidR="00364ADC">
        <w:rPr>
          <w:rFonts w:ascii="Times New Roman" w:hAnsi="Times New Roman" w:cs="Times New Roman"/>
          <w:sz w:val="24"/>
          <w:szCs w:val="24"/>
        </w:rPr>
        <w:t xml:space="preserve">и неправильных положениях плода. </w:t>
      </w:r>
      <w:r w:rsidR="00364ADC" w:rsidRPr="00364ADC">
        <w:rPr>
          <w:rFonts w:ascii="Times New Roman" w:hAnsi="Times New Roman" w:cs="Times New Roman"/>
          <w:sz w:val="24"/>
          <w:szCs w:val="24"/>
        </w:rPr>
        <w:t xml:space="preserve">Уход за пациентом в </w:t>
      </w:r>
      <w:proofErr w:type="spellStart"/>
      <w:r w:rsidR="00364ADC" w:rsidRPr="00364ADC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="00364ADC" w:rsidRPr="00364ADC">
        <w:rPr>
          <w:rFonts w:ascii="Times New Roman" w:hAnsi="Times New Roman" w:cs="Times New Roman"/>
          <w:sz w:val="24"/>
          <w:szCs w:val="24"/>
        </w:rPr>
        <w:t xml:space="preserve"> периоде при неправильных положениях плода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Default="00D3650D" w:rsidP="00364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Многоплодная беременность</w:t>
      </w:r>
      <w:r w:rsidR="00A358C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причины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диагностика.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течения и тактика ведения беременности и родо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при многоплодной беременности.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Консервативные методы лечения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многоплодной беременности.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виды акушерских операци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й при многоплодной беременности.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Уход за пациентом в </w:t>
      </w:r>
      <w:proofErr w:type="spellStart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периоперативном</w:t>
      </w:r>
      <w:proofErr w:type="spellEnd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период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Доврачебная неотложная  помощь при многоплодной беременности</w:t>
      </w:r>
    </w:p>
    <w:p w:rsidR="00A358C1" w:rsidRPr="00A358C1" w:rsidRDefault="00A358C1" w:rsidP="00364AD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D3650D" w:rsidRDefault="00D3650D" w:rsidP="00364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Родовой травматизм матери</w:t>
      </w:r>
      <w:r w:rsidR="00A358C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64ADC" w:rsidRPr="00364ADC">
        <w:t xml:space="preserve">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Разрывы наружных половых органов, влагалища и промежности: причины, классификация, диагностика, клиническая картина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Разрывы шейки матки: причины, классификация, кл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иническая картина и диагностика.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течения и ведения послеродового периода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виды акушер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ских операций при разрыве матки.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Уход за женщиной  в </w:t>
      </w:r>
      <w:proofErr w:type="spellStart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периоперативном</w:t>
      </w:r>
      <w:proofErr w:type="spellEnd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ериоде. </w:t>
      </w:r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Доврачебная неотложная помощь в </w:t>
      </w:r>
      <w:proofErr w:type="spellStart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>периоперативном</w:t>
      </w:r>
      <w:proofErr w:type="spellEnd"/>
      <w:r w:rsidR="00364ADC" w:rsidRPr="00364A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периоде</w:t>
      </w:r>
      <w:r w:rsidR="00D2389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D3650D" w:rsidRPr="00D23892" w:rsidRDefault="00D3650D" w:rsidP="00D238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65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F90814">
        <w:rPr>
          <w:rFonts w:ascii="Times New Roman" w:hAnsi="Times New Roman" w:cs="Times New Roman"/>
          <w:b/>
          <w:sz w:val="24"/>
          <w:szCs w:val="24"/>
        </w:rPr>
        <w:t>Кровотечения в I половине беременности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="00D23892" w:rsidRPr="00D23892">
        <w:t xml:space="preserve"> </w:t>
      </w:r>
      <w:r w:rsidR="00D23892" w:rsidRPr="00D23892">
        <w:rPr>
          <w:rFonts w:ascii="Times New Roman" w:hAnsi="Times New Roman" w:cs="Times New Roman"/>
          <w:sz w:val="24"/>
          <w:szCs w:val="24"/>
        </w:rPr>
        <w:t>причины возникновения, диагностика, клиническая картина</w:t>
      </w:r>
      <w:r w:rsidR="00D23892">
        <w:rPr>
          <w:rFonts w:ascii="Times New Roman" w:hAnsi="Times New Roman" w:cs="Times New Roman"/>
          <w:sz w:val="24"/>
          <w:szCs w:val="24"/>
        </w:rPr>
        <w:t xml:space="preserve">, доврачебная помощь. </w:t>
      </w:r>
      <w:r w:rsidR="00D23892" w:rsidRPr="00D23892">
        <w:rPr>
          <w:rFonts w:ascii="Times New Roman" w:hAnsi="Times New Roman" w:cs="Times New Roman"/>
          <w:sz w:val="24"/>
          <w:szCs w:val="24"/>
        </w:rPr>
        <w:t>Консервативные методы лечения кровотечен</w:t>
      </w:r>
      <w:r w:rsidR="00D23892">
        <w:rPr>
          <w:rFonts w:ascii="Times New Roman" w:hAnsi="Times New Roman" w:cs="Times New Roman"/>
          <w:sz w:val="24"/>
          <w:szCs w:val="24"/>
        </w:rPr>
        <w:t xml:space="preserve">ий первой половины беременности. Доврачебная неотложная помощь. </w:t>
      </w:r>
      <w:r w:rsidR="00D23892" w:rsidRPr="00D23892">
        <w:rPr>
          <w:rFonts w:ascii="Times New Roman" w:hAnsi="Times New Roman" w:cs="Times New Roman"/>
          <w:sz w:val="24"/>
          <w:szCs w:val="24"/>
        </w:rPr>
        <w:t xml:space="preserve">Уход </w:t>
      </w:r>
      <w:r w:rsidR="00D23892">
        <w:rPr>
          <w:rFonts w:ascii="Times New Roman" w:hAnsi="Times New Roman" w:cs="Times New Roman"/>
          <w:sz w:val="24"/>
          <w:szCs w:val="24"/>
        </w:rPr>
        <w:t>за беременной при кровотечениях.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Pr="00D3650D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3650D" w:rsidRPr="00D3650D">
        <w:rPr>
          <w:rFonts w:ascii="Times New Roman" w:hAnsi="Times New Roman" w:cs="Times New Roman"/>
          <w:sz w:val="24"/>
          <w:szCs w:val="24"/>
        </w:rPr>
        <w:t xml:space="preserve">. </w:t>
      </w:r>
      <w:r w:rsidR="00D3650D" w:rsidRPr="00F90814">
        <w:rPr>
          <w:rFonts w:ascii="Times New Roman" w:hAnsi="Times New Roman" w:cs="Times New Roman"/>
          <w:b/>
          <w:sz w:val="24"/>
          <w:szCs w:val="24"/>
        </w:rPr>
        <w:t>Кровотечения во  II половине беременности</w:t>
      </w:r>
      <w:r w:rsidR="00D3650D" w:rsidRPr="00D365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650D" w:rsidRPr="00D3650D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="00D3650D" w:rsidRPr="00D3650D">
        <w:rPr>
          <w:rFonts w:ascii="Times New Roman" w:hAnsi="Times New Roman" w:cs="Times New Roman"/>
          <w:sz w:val="24"/>
          <w:szCs w:val="24"/>
        </w:rPr>
        <w:t xml:space="preserve"> плаценты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Pr="00D23892">
        <w:t xml:space="preserve"> </w:t>
      </w:r>
      <w:r w:rsidRPr="00D23892">
        <w:rPr>
          <w:rFonts w:ascii="Times New Roman" w:hAnsi="Times New Roman" w:cs="Times New Roman"/>
          <w:sz w:val="24"/>
          <w:szCs w:val="24"/>
        </w:rPr>
        <w:t>причины возникновения, диагностика, клиническая картина, доврачебная помощь. Консервативные методы лечения. Доврачебная неотложная помощь. Уход за беременной при кровотечениях.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650D" w:rsidRPr="00D3650D">
        <w:rPr>
          <w:rFonts w:ascii="Times New Roman" w:hAnsi="Times New Roman" w:cs="Times New Roman"/>
          <w:sz w:val="24"/>
          <w:szCs w:val="24"/>
        </w:rPr>
        <w:t xml:space="preserve">. </w:t>
      </w:r>
      <w:r w:rsidR="00D3650D" w:rsidRPr="00F90814">
        <w:rPr>
          <w:rFonts w:ascii="Times New Roman" w:hAnsi="Times New Roman" w:cs="Times New Roman"/>
          <w:b/>
          <w:sz w:val="24"/>
          <w:szCs w:val="24"/>
        </w:rPr>
        <w:t>Кровотечени</w:t>
      </w:r>
      <w:r w:rsidR="00A358C1" w:rsidRPr="00F90814">
        <w:rPr>
          <w:rFonts w:ascii="Times New Roman" w:hAnsi="Times New Roman" w:cs="Times New Roman"/>
          <w:b/>
          <w:sz w:val="24"/>
          <w:szCs w:val="24"/>
        </w:rPr>
        <w:t xml:space="preserve">я во  II половине беременности, </w:t>
      </w:r>
      <w:r w:rsidR="00D3650D" w:rsidRPr="00F90814">
        <w:rPr>
          <w:rFonts w:ascii="Times New Roman" w:hAnsi="Times New Roman" w:cs="Times New Roman"/>
          <w:b/>
          <w:sz w:val="24"/>
          <w:szCs w:val="24"/>
        </w:rPr>
        <w:t>ПОНРП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Pr="00D23892">
        <w:t xml:space="preserve"> </w:t>
      </w:r>
      <w:r w:rsidRPr="00D23892">
        <w:rPr>
          <w:rFonts w:ascii="Times New Roman" w:hAnsi="Times New Roman" w:cs="Times New Roman"/>
          <w:sz w:val="24"/>
          <w:szCs w:val="24"/>
        </w:rPr>
        <w:t>причины возникновения, диагностика, клиническая картина, доврачебная помощь. Консервативные методы лечения. Доврачебная неотложная помощь. Уход за беременной при кровотечениях.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650D" w:rsidRPr="00D3650D">
        <w:rPr>
          <w:rFonts w:ascii="Times New Roman" w:hAnsi="Times New Roman" w:cs="Times New Roman"/>
          <w:sz w:val="24"/>
          <w:szCs w:val="24"/>
        </w:rPr>
        <w:t xml:space="preserve">. </w:t>
      </w:r>
      <w:r w:rsidR="00D3650D" w:rsidRPr="00F90814">
        <w:rPr>
          <w:rFonts w:ascii="Times New Roman" w:hAnsi="Times New Roman" w:cs="Times New Roman"/>
          <w:b/>
          <w:sz w:val="24"/>
          <w:szCs w:val="24"/>
        </w:rPr>
        <w:t>Кровотечения в последовом периоде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Pr="00D23892">
        <w:t xml:space="preserve"> </w:t>
      </w:r>
      <w:r w:rsidRPr="00D23892">
        <w:rPr>
          <w:rFonts w:ascii="Times New Roman" w:hAnsi="Times New Roman" w:cs="Times New Roman"/>
          <w:sz w:val="24"/>
          <w:szCs w:val="24"/>
        </w:rPr>
        <w:t>причины возникновения, диагностика, клиническая картина, доврачебная помощь. Консервативные методы лечения. Доврачебная неотложная помощь. Уход за беременной при кровотечениях.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50D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3650D" w:rsidRPr="00D3650D">
        <w:rPr>
          <w:rFonts w:ascii="Times New Roman" w:hAnsi="Times New Roman" w:cs="Times New Roman"/>
          <w:sz w:val="24"/>
          <w:szCs w:val="24"/>
        </w:rPr>
        <w:t xml:space="preserve">. </w:t>
      </w:r>
      <w:r w:rsidR="00D3650D" w:rsidRPr="00F90814">
        <w:rPr>
          <w:rFonts w:ascii="Times New Roman" w:hAnsi="Times New Roman" w:cs="Times New Roman"/>
          <w:b/>
          <w:sz w:val="24"/>
          <w:szCs w:val="24"/>
        </w:rPr>
        <w:t>Кровотечения в раннем послеродовом периоде</w:t>
      </w:r>
      <w:r w:rsidR="00A358C1">
        <w:rPr>
          <w:rFonts w:ascii="Times New Roman" w:hAnsi="Times New Roman" w:cs="Times New Roman"/>
          <w:sz w:val="24"/>
          <w:szCs w:val="24"/>
        </w:rPr>
        <w:t>:</w:t>
      </w:r>
      <w:r w:rsidRPr="00D23892">
        <w:t xml:space="preserve"> </w:t>
      </w:r>
      <w:r w:rsidRPr="00D23892">
        <w:rPr>
          <w:rFonts w:ascii="Times New Roman" w:hAnsi="Times New Roman" w:cs="Times New Roman"/>
          <w:sz w:val="24"/>
          <w:szCs w:val="24"/>
        </w:rPr>
        <w:t>причины возникновения, диагностика, клиническая картина, доврачебная помощь. Консервативные методы ле</w:t>
      </w:r>
      <w:r>
        <w:rPr>
          <w:rFonts w:ascii="Times New Roman" w:hAnsi="Times New Roman" w:cs="Times New Roman"/>
          <w:sz w:val="24"/>
          <w:szCs w:val="24"/>
        </w:rPr>
        <w:t>чения</w:t>
      </w:r>
      <w:r w:rsidRPr="00D23892">
        <w:rPr>
          <w:rFonts w:ascii="Times New Roman" w:hAnsi="Times New Roman" w:cs="Times New Roman"/>
          <w:sz w:val="24"/>
          <w:szCs w:val="24"/>
        </w:rPr>
        <w:t>. Доврачебная неотложная помощь. Уход за беременной при кровотечениях.</w:t>
      </w:r>
    </w:p>
    <w:p w:rsidR="00A358C1" w:rsidRPr="00A358C1" w:rsidRDefault="00A358C1" w:rsidP="00D36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3892" w:rsidRPr="00D3650D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650D" w:rsidRPr="00D3650D">
        <w:rPr>
          <w:rFonts w:ascii="Times New Roman" w:hAnsi="Times New Roman" w:cs="Times New Roman"/>
          <w:sz w:val="24"/>
          <w:szCs w:val="24"/>
        </w:rPr>
        <w:t xml:space="preserve">. </w:t>
      </w:r>
      <w:r w:rsidRPr="00F908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Послеродовой </w:t>
      </w:r>
      <w:proofErr w:type="spellStart"/>
      <w:r w:rsidRPr="00F908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симфизит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причины, клинические признаки, особенности оказания акушерской помощи.</w:t>
      </w:r>
    </w:p>
    <w:p w:rsidR="00D23892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892" w:rsidRPr="00D3650D" w:rsidRDefault="00D23892" w:rsidP="00D2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92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3650D" w:rsidRPr="00D23892">
        <w:rPr>
          <w:rFonts w:ascii="Times New Roman" w:hAnsi="Times New Roman" w:cs="Times New Roman"/>
          <w:sz w:val="24"/>
          <w:szCs w:val="24"/>
        </w:rPr>
        <w:t xml:space="preserve">. </w:t>
      </w:r>
      <w:r w:rsidRPr="00F908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Послеродовой эндометрит</w:t>
      </w:r>
      <w:r w:rsidRPr="00D238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причины, клинические признаки, особенности оказания акушерской помощи.</w:t>
      </w:r>
    </w:p>
    <w:p w:rsidR="00A358C1" w:rsidRPr="00D3650D" w:rsidRDefault="00A358C1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0D" w:rsidRPr="00D23892" w:rsidRDefault="00D23892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92">
        <w:rPr>
          <w:rFonts w:ascii="Times New Roman" w:hAnsi="Times New Roman" w:cs="Times New Roman"/>
          <w:sz w:val="24"/>
          <w:szCs w:val="24"/>
        </w:rPr>
        <w:t>22</w:t>
      </w:r>
      <w:r w:rsidR="00D3650D" w:rsidRPr="00D23892">
        <w:rPr>
          <w:rFonts w:ascii="Times New Roman" w:hAnsi="Times New Roman" w:cs="Times New Roman"/>
          <w:sz w:val="24"/>
          <w:szCs w:val="24"/>
        </w:rPr>
        <w:t xml:space="preserve">. </w:t>
      </w:r>
      <w:r w:rsidRPr="00F9081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Роды вне стационара</w:t>
      </w:r>
      <w:r w:rsidRPr="00D238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причины, особенности оказания акушерской помощи.</w:t>
      </w:r>
    </w:p>
    <w:p w:rsidR="00364ADC" w:rsidRDefault="00364ADC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0E" w:rsidRDefault="001418A9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90814">
        <w:rPr>
          <w:rFonts w:ascii="Times New Roman" w:hAnsi="Times New Roman" w:cs="Times New Roman"/>
          <w:b/>
          <w:sz w:val="24"/>
          <w:szCs w:val="24"/>
        </w:rPr>
        <w:t>Перечень практических навыков</w:t>
      </w:r>
      <w:r w:rsidR="002E4140">
        <w:rPr>
          <w:rFonts w:ascii="Times New Roman" w:hAnsi="Times New Roman" w:cs="Times New Roman"/>
          <w:b/>
          <w:sz w:val="24"/>
          <w:szCs w:val="24"/>
        </w:rPr>
        <w:t xml:space="preserve"> по акушерству</w:t>
      </w:r>
      <w:r w:rsidR="00CC0C0E">
        <w:rPr>
          <w:rFonts w:ascii="Times New Roman" w:hAnsi="Times New Roman" w:cs="Times New Roman"/>
          <w:sz w:val="24"/>
          <w:szCs w:val="24"/>
        </w:rPr>
        <w:t>:</w:t>
      </w:r>
    </w:p>
    <w:p w:rsidR="001418A9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Наружное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тазоизмерение</w:t>
      </w:r>
      <w:proofErr w:type="spellEnd"/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0C0E">
        <w:rPr>
          <w:rFonts w:ascii="Times New Roman" w:hAnsi="Times New Roman" w:cs="Times New Roman"/>
          <w:sz w:val="24"/>
          <w:szCs w:val="24"/>
        </w:rPr>
        <w:t>аружное акушерское исследование</w:t>
      </w:r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E">
        <w:rPr>
          <w:rFonts w:ascii="Times New Roman" w:hAnsi="Times New Roman" w:cs="Times New Roman"/>
          <w:sz w:val="24"/>
          <w:szCs w:val="24"/>
        </w:rPr>
        <w:t>КТГ (</w:t>
      </w:r>
      <w:proofErr w:type="spellStart"/>
      <w:r w:rsidRPr="00CC0C0E">
        <w:rPr>
          <w:rFonts w:ascii="Times New Roman" w:hAnsi="Times New Roman" w:cs="Times New Roman"/>
          <w:sz w:val="24"/>
          <w:szCs w:val="24"/>
        </w:rPr>
        <w:t>кардиотокография</w:t>
      </w:r>
      <w:proofErr w:type="spellEnd"/>
      <w:r w:rsidRPr="00CC0C0E">
        <w:rPr>
          <w:rFonts w:ascii="Times New Roman" w:hAnsi="Times New Roman" w:cs="Times New Roman"/>
          <w:sz w:val="24"/>
          <w:szCs w:val="24"/>
        </w:rPr>
        <w:t>) плода: подготовка к исследованию.</w:t>
      </w:r>
    </w:p>
    <w:p w:rsid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влагалищное исследование</w:t>
      </w:r>
    </w:p>
    <w:p w:rsid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шейки матки в зеркалах у беременной</w:t>
      </w:r>
    </w:p>
    <w:p w:rsid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Аускультация плода с помощью акушерского стетоскопа</w:t>
      </w:r>
    </w:p>
    <w:p w:rsidR="002E4140" w:rsidRDefault="002E4140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Влагалищное исследование в родах</w:t>
      </w:r>
    </w:p>
    <w:p w:rsidR="002E4140" w:rsidRDefault="002E4140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Определение признака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Вастена</w:t>
      </w:r>
      <w:proofErr w:type="spellEnd"/>
    </w:p>
    <w:bookmarkEnd w:id="0"/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E">
        <w:rPr>
          <w:rFonts w:ascii="Times New Roman" w:hAnsi="Times New Roman" w:cs="Times New Roman"/>
          <w:sz w:val="24"/>
          <w:szCs w:val="24"/>
        </w:rPr>
        <w:t>Участие в оказании акушерского пособия при физиологических родах</w:t>
      </w:r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CC0C0E">
        <w:rPr>
          <w:rFonts w:ascii="Times New Roman" w:hAnsi="Times New Roman" w:cs="Times New Roman"/>
          <w:sz w:val="24"/>
          <w:szCs w:val="24"/>
        </w:rPr>
        <w:t>партограммы</w:t>
      </w:r>
      <w:proofErr w:type="spellEnd"/>
      <w:r w:rsidRPr="00CC0C0E">
        <w:rPr>
          <w:rFonts w:ascii="Times New Roman" w:hAnsi="Times New Roman" w:cs="Times New Roman"/>
          <w:sz w:val="24"/>
          <w:szCs w:val="24"/>
        </w:rPr>
        <w:t xml:space="preserve"> и оценка ее результатов</w:t>
      </w:r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C0C0E">
        <w:rPr>
          <w:rFonts w:ascii="Times New Roman" w:hAnsi="Times New Roman" w:cs="Times New Roman"/>
          <w:sz w:val="24"/>
          <w:szCs w:val="24"/>
        </w:rPr>
        <w:t>бимануального</w:t>
      </w:r>
      <w:proofErr w:type="spellEnd"/>
      <w:r w:rsidRPr="00CC0C0E">
        <w:rPr>
          <w:rFonts w:ascii="Times New Roman" w:hAnsi="Times New Roman" w:cs="Times New Roman"/>
          <w:sz w:val="24"/>
          <w:szCs w:val="24"/>
        </w:rPr>
        <w:t xml:space="preserve"> исследования во второй половине беременности</w:t>
      </w:r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E">
        <w:rPr>
          <w:rFonts w:ascii="Times New Roman" w:hAnsi="Times New Roman" w:cs="Times New Roman"/>
          <w:sz w:val="24"/>
          <w:szCs w:val="24"/>
        </w:rPr>
        <w:t>Измерение высоты стояния дна матки и окружности живота.</w:t>
      </w:r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E">
        <w:rPr>
          <w:rFonts w:ascii="Times New Roman" w:hAnsi="Times New Roman" w:cs="Times New Roman"/>
          <w:bCs/>
          <w:sz w:val="24"/>
          <w:szCs w:val="24"/>
        </w:rPr>
        <w:t>Определение и оценка признаков отделения плаценты</w:t>
      </w:r>
    </w:p>
    <w:p w:rsidR="002E4140" w:rsidRDefault="002E4140" w:rsidP="00CC0C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Наружные методы выделения отделившегося последа</w:t>
      </w:r>
    </w:p>
    <w:p w:rsidR="00CC0C0E" w:rsidRPr="00CC0C0E" w:rsidRDefault="00CC0C0E" w:rsidP="00CC0C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E">
        <w:rPr>
          <w:rFonts w:ascii="Times New Roman" w:hAnsi="Times New Roman" w:cs="Times New Roman"/>
          <w:bCs/>
          <w:sz w:val="24"/>
          <w:szCs w:val="24"/>
        </w:rPr>
        <w:t>Осмотр последа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0C0E" w:rsidRDefault="00CC0C0E" w:rsidP="00D3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9" w:rsidRDefault="001418A9" w:rsidP="00141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C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Терапия. </w:t>
      </w:r>
    </w:p>
    <w:p w:rsidR="001418A9" w:rsidRDefault="001418A9" w:rsidP="00141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8A9" w:rsidRDefault="001418A9" w:rsidP="00D4675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41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Болезни органов дыхания и беременность</w:t>
      </w:r>
      <w:r w:rsidRPr="00841253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1418A9">
        <w:t xml:space="preserve"> </w:t>
      </w:r>
      <w:r w:rsidRPr="00841253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течения и ведения беременности, родов, послеродового периода на фоне патологии дыхательной системы (остра</w:t>
      </w:r>
      <w:r w:rsidR="00841253">
        <w:rPr>
          <w:rFonts w:ascii="Times New Roman" w:hAnsi="Times New Roman" w:cs="Times New Roman"/>
          <w:bCs/>
          <w:sz w:val="24"/>
          <w:szCs w:val="24"/>
          <w:lang w:eastAsia="ru-RU"/>
        </w:rPr>
        <w:t>я пневмония, бронхиальная астма</w:t>
      </w:r>
      <w:r w:rsidRPr="008412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). Консервативные методы лечения острой пневмонии, бронхиальной астмы, ХОБЛ во время беременности. Доврачебная неотложная помощь при </w:t>
      </w:r>
      <w:r w:rsidR="00841253" w:rsidRPr="00841253">
        <w:rPr>
          <w:rFonts w:ascii="Times New Roman" w:hAnsi="Times New Roman" w:cs="Times New Roman"/>
          <w:bCs/>
          <w:sz w:val="24"/>
          <w:szCs w:val="24"/>
          <w:lang w:eastAsia="ru-RU"/>
        </w:rPr>
        <w:t>легочном кровотечении</w:t>
      </w:r>
      <w:r w:rsidRPr="008412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приступе удушья. </w:t>
      </w:r>
      <w:r w:rsidR="008412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Осуществление ухода за женщиной. </w:t>
      </w:r>
    </w:p>
    <w:p w:rsidR="00841253" w:rsidRPr="00841253" w:rsidRDefault="00841253" w:rsidP="0084125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418A9" w:rsidRPr="00D46757" w:rsidRDefault="001418A9" w:rsidP="00D4675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467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Болезни системы кровообращения  и беременность</w:t>
      </w:r>
      <w:r w:rsidR="00D46757">
        <w:t xml:space="preserve">. </w:t>
      </w:r>
      <w:r w:rsidR="00B26A3A" w:rsidRPr="00B26A3A">
        <w:rPr>
          <w:rFonts w:ascii="Times New Roman" w:hAnsi="Times New Roman" w:cs="Times New Roman"/>
          <w:b/>
        </w:rPr>
        <w:t>Гипертоническая болезнь.</w:t>
      </w:r>
      <w:r w:rsidR="00B26A3A">
        <w:t xml:space="preserve"> </w:t>
      </w:r>
      <w:r w:rsidR="00D46757" w:rsidRPr="00D467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Острая сосудистая недостаточность. </w:t>
      </w:r>
      <w:r w:rsidR="00D46757" w:rsidRPr="00D46757">
        <w:rPr>
          <w:rFonts w:ascii="Times New Roman" w:hAnsi="Times New Roman" w:cs="Times New Roman"/>
          <w:b/>
          <w:sz w:val="24"/>
          <w:szCs w:val="24"/>
          <w:lang w:eastAsia="ru-RU"/>
        </w:rPr>
        <w:t>Стенокардия.</w:t>
      </w:r>
      <w:r w:rsidR="00D46757" w:rsidRPr="00D46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757" w:rsidRPr="00D46757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D46757">
        <w:rPr>
          <w:rFonts w:ascii="Times New Roman" w:hAnsi="Times New Roman" w:cs="Times New Roman"/>
          <w:bCs/>
          <w:sz w:val="24"/>
          <w:szCs w:val="24"/>
          <w:lang w:eastAsia="ru-RU"/>
        </w:rPr>
        <w:t>собенности течения и ведения беременности, родов, послеродового периода. Консервативные методы лечения во время беременности. Доврачебная неотложная помощь беременной, роженице, родильнице при</w:t>
      </w:r>
      <w:r w:rsidR="00D46757" w:rsidRPr="00D467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гипертоническом кризе, стенокардии, </w:t>
      </w:r>
      <w:r w:rsidR="00D46757" w:rsidRPr="00D46757">
        <w:rPr>
          <w:rFonts w:ascii="Times New Roman" w:hAnsi="Times New Roman" w:cs="Times New Roman"/>
          <w:bCs/>
          <w:sz w:val="24"/>
          <w:szCs w:val="24"/>
          <w:lang w:eastAsia="ru-RU"/>
        </w:rPr>
        <w:t>острой сосудистой недостаточности</w:t>
      </w:r>
      <w:r w:rsidRPr="00D4675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418A9" w:rsidRPr="001418A9" w:rsidRDefault="001418A9" w:rsidP="00D46757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418A9" w:rsidRDefault="001418A9" w:rsidP="0084125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Болезни органов пищеварения  и беременность</w:t>
      </w:r>
      <w:r w:rsidR="00841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41253" w:rsidRPr="00841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Калькулезный холецистит</w:t>
      </w:r>
      <w:r w:rsidR="00841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41253" w:rsidRPr="00841253">
        <w:rPr>
          <w:rFonts w:ascii="Times New Roman" w:hAnsi="Times New Roman" w:cs="Times New Roman"/>
          <w:b/>
          <w:sz w:val="24"/>
          <w:szCs w:val="24"/>
        </w:rPr>
        <w:t>Язвенная болезнь</w:t>
      </w: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18A9"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собенности течения и ведения беременности, родов, послеродового периода</w:t>
      </w:r>
      <w:r w:rsidR="008412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на фоне патологии орган</w:t>
      </w:r>
      <w:r w:rsidR="00841253">
        <w:rPr>
          <w:rFonts w:ascii="Times New Roman" w:hAnsi="Times New Roman" w:cs="Times New Roman"/>
          <w:bCs/>
          <w:sz w:val="24"/>
          <w:szCs w:val="24"/>
          <w:lang w:eastAsia="ru-RU"/>
        </w:rPr>
        <w:t>ов пищеварения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Консервативные методы лечения патологии органов пищеварения во время беременности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Доврачебная н</w:t>
      </w:r>
      <w:r w:rsidR="00841253">
        <w:rPr>
          <w:rFonts w:ascii="Times New Roman" w:hAnsi="Times New Roman" w:cs="Times New Roman"/>
          <w:bCs/>
          <w:sz w:val="24"/>
          <w:szCs w:val="24"/>
          <w:lang w:eastAsia="ru-RU"/>
        </w:rPr>
        <w:t>еотложная помощь.</w:t>
      </w:r>
    </w:p>
    <w:p w:rsidR="001418A9" w:rsidRPr="001418A9" w:rsidRDefault="001418A9" w:rsidP="00D46757">
      <w:pPr>
        <w:pStyle w:val="a4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418A9" w:rsidRPr="00B26A3A" w:rsidRDefault="001418A9" w:rsidP="00D46757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Болезни мочевыделительной системы и беременность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течения и ведения беременности, родов, послеродового периода при заболеваниях мочевыделительной системы (</w:t>
      </w:r>
      <w:proofErr w:type="spellStart"/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гломерулонефрит</w:t>
      </w:r>
      <w:proofErr w:type="spellEnd"/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пиелонефрит</w:t>
      </w:r>
      <w:proofErr w:type="spellEnd"/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, цистит, уретрит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>, мочекаменная болезнь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Консервативные методы во время беременности.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3A">
        <w:rPr>
          <w:rFonts w:ascii="Times New Roman" w:hAnsi="Times New Roman" w:cs="Times New Roman"/>
          <w:bCs/>
          <w:sz w:val="24"/>
          <w:szCs w:val="24"/>
          <w:lang w:eastAsia="ru-RU"/>
        </w:rPr>
        <w:t>Доврачебная неотложная помощь беременной, роженице, родильнице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мочекаменной болезни</w:t>
      </w:r>
      <w:r w:rsidRPr="00B26A3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418A9" w:rsidRDefault="001418A9" w:rsidP="00D46757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418A9" w:rsidRDefault="001418A9" w:rsidP="00D46757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Болезни эндокринной системы и беременность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течения и ведения беременности, родов, послеродового периода на фоне патологии эндок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>ринной системы (сахарный диабет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>Консервативные м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>етоды лечения сахарного диабета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Доврачебная </w:t>
      </w:r>
      <w:r w:rsidRPr="001418A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неотложная помощь беременной роженице, родильнице при острых осложнениях сахарного диабета.</w:t>
      </w:r>
    </w:p>
    <w:p w:rsidR="001418A9" w:rsidRPr="001418A9" w:rsidRDefault="001418A9" w:rsidP="001418A9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418A9" w:rsidRDefault="00B26A3A" w:rsidP="001E65D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6A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Оказание доврачебной помощи при аллергических реакциях.</w:t>
      </w:r>
    </w:p>
    <w:p w:rsidR="00B26A3A" w:rsidRDefault="00B26A3A" w:rsidP="00B26A3A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E4140" w:rsidRDefault="002E4140" w:rsidP="002E414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4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навыков по терапии:</w:t>
      </w:r>
    </w:p>
    <w:p w:rsidR="002E4140" w:rsidRPr="002E4140" w:rsidRDefault="002E4140" w:rsidP="002E41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Парентеральное введение лекарственных средств.</w:t>
      </w:r>
    </w:p>
    <w:p w:rsidR="002E4140" w:rsidRPr="002E4140" w:rsidRDefault="002E4140" w:rsidP="002E41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Введение лекарственных сре</w:t>
      </w:r>
      <w:proofErr w:type="gramStart"/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дств с п</w:t>
      </w:r>
      <w:proofErr w:type="gramEnd"/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омощью карманного ингалятора, </w:t>
      </w:r>
      <w:proofErr w:type="spellStart"/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небулайзера</w:t>
      </w:r>
      <w:proofErr w:type="spellEnd"/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E4140" w:rsidRPr="002E4140" w:rsidRDefault="002E4140" w:rsidP="002E41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Постановка очистительной</w:t>
      </w:r>
      <w:r w:rsidR="00B26A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гипертонической </w:t>
      </w:r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клизмы.</w:t>
      </w:r>
    </w:p>
    <w:p w:rsidR="002E4140" w:rsidRPr="002E4140" w:rsidRDefault="00B26A3A" w:rsidP="00B26A3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6A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Катетеризация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мочевого пузыря мягким резиновым катетером</w:t>
      </w:r>
      <w:r w:rsidR="002E4140"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E4140" w:rsidRDefault="002E4140" w:rsidP="002E41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4140">
        <w:rPr>
          <w:rFonts w:ascii="Times New Roman" w:hAnsi="Times New Roman" w:cs="Times New Roman"/>
          <w:bCs/>
          <w:sz w:val="24"/>
          <w:szCs w:val="24"/>
          <w:lang w:eastAsia="ru-RU"/>
        </w:rPr>
        <w:t>Кормление через зонд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E4140" w:rsidRDefault="002E4140" w:rsidP="002E41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Измерение АД, ЧД, температуры, определение и оценка пульса.</w:t>
      </w:r>
    </w:p>
    <w:p w:rsidR="002E4140" w:rsidRDefault="00B26A3A" w:rsidP="002E41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Забор мочи </w:t>
      </w:r>
      <w:r w:rsidR="002E4140">
        <w:rPr>
          <w:rFonts w:ascii="Times New Roman" w:hAnsi="Times New Roman" w:cs="Times New Roman"/>
          <w:bCs/>
          <w:sz w:val="24"/>
          <w:szCs w:val="24"/>
          <w:lang w:eastAsia="ru-RU"/>
        </w:rPr>
        <w:t>на лабораторную диагностику</w:t>
      </w:r>
    </w:p>
    <w:p w:rsidR="002E4140" w:rsidRDefault="00B26A3A" w:rsidP="00B26A3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6A3A">
        <w:rPr>
          <w:rFonts w:ascii="Times New Roman" w:hAnsi="Times New Roman" w:cs="Times New Roman"/>
          <w:bCs/>
          <w:sz w:val="24"/>
          <w:szCs w:val="24"/>
          <w:lang w:eastAsia="ru-RU"/>
        </w:rPr>
        <w:t>Применение пузыря со льдом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E4140" w:rsidRPr="002E4140" w:rsidRDefault="002E4140" w:rsidP="002E4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418A9" w:rsidRDefault="001418A9" w:rsidP="001418A9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1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3. Сестринский уход за больным новорожденным</w:t>
      </w:r>
    </w:p>
    <w:p w:rsidR="00F90814" w:rsidRDefault="00F90814" w:rsidP="001418A9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C01EE5" w:rsidP="00C01EE5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Гнойничковые заболевания кожи, пупочной ранки, сепсис (</w:t>
      </w:r>
      <w:proofErr w:type="spellStart"/>
      <w:r w:rsidRPr="00C01EE5">
        <w:rPr>
          <w:rFonts w:ascii="Times New Roman" w:hAnsi="Times New Roman" w:cs="Times New Roman"/>
          <w:bCs/>
          <w:sz w:val="24"/>
          <w:szCs w:val="24"/>
          <w:lang w:eastAsia="ru-RU"/>
        </w:rPr>
        <w:t>Везикулопустулез</w:t>
      </w:r>
      <w:proofErr w:type="spellEnd"/>
      <w:r w:rsidRPr="00C01EE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01E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01EE5">
        <w:rPr>
          <w:rFonts w:ascii="Times New Roman" w:hAnsi="Times New Roman" w:cs="Times New Roman"/>
          <w:bCs/>
          <w:sz w:val="24"/>
          <w:szCs w:val="24"/>
          <w:lang w:eastAsia="ru-RU"/>
        </w:rPr>
        <w:t>Псевдофурункулез</w:t>
      </w:r>
      <w:proofErr w:type="spellEnd"/>
      <w:r w:rsidRPr="00C01EE5">
        <w:rPr>
          <w:rFonts w:ascii="Times New Roman" w:hAnsi="Times New Roman" w:cs="Times New Roman"/>
          <w:bCs/>
          <w:sz w:val="24"/>
          <w:szCs w:val="24"/>
          <w:lang w:eastAsia="ru-RU"/>
        </w:rPr>
        <w:t>. Пузырчатка новорожденного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Флегмонозный омфалит.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Сепсис): причины, основные клинические признаки, принципы лечения, роль акушерки в профилактике ВУИ.</w:t>
      </w:r>
      <w:proofErr w:type="gramEnd"/>
    </w:p>
    <w:p w:rsidR="00C01EE5" w:rsidRDefault="00C01EE5" w:rsidP="00C01EE5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1EE5" w:rsidRPr="00C01EE5" w:rsidRDefault="00C01EE5" w:rsidP="00C01EE5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EE5">
        <w:rPr>
          <w:rFonts w:ascii="Times New Roman" w:hAnsi="Times New Roman" w:cs="Times New Roman"/>
          <w:b/>
          <w:sz w:val="24"/>
          <w:szCs w:val="24"/>
        </w:rPr>
        <w:t>Пограничное состояние новорожденного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1EE5">
        <w:rPr>
          <w:rFonts w:ascii="Times New Roman" w:hAnsi="Times New Roman" w:cs="Times New Roman"/>
          <w:sz w:val="24"/>
          <w:szCs w:val="24"/>
        </w:rPr>
        <w:t>виды, причины, основные клинические проявления, оказание медицинской помощи.</w:t>
      </w:r>
    </w:p>
    <w:p w:rsidR="00C01EE5" w:rsidRDefault="00C01EE5" w:rsidP="00C01EE5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Асфиксия новорождённого при рождении.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Этиология. Классификация. Оценка новорождённого по шкале </w:t>
      </w:r>
      <w:proofErr w:type="spellStart"/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Апгар</w:t>
      </w:r>
      <w:proofErr w:type="spellEnd"/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Участие в проведении первичной реанимации новорождённого. Прогноз.</w:t>
      </w:r>
    </w:p>
    <w:p w:rsidR="00F90814" w:rsidRDefault="00F90814" w:rsidP="00F90814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Недоношенный новорождённый: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понятие, причины, степени недоношенности, признаки недоношенности. Анатомо-физиологические особенности недоношенного ребенка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Оказание медицинской помощи недоношенному новорожденному в родовом зале.</w:t>
      </w:r>
    </w:p>
    <w:p w:rsidR="00F90814" w:rsidRPr="00F90814" w:rsidRDefault="00F90814" w:rsidP="00F9081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Родовая травма новорожденного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понятие, причины, классификация родовых травм, основные клинические синдромы поражения ЦНС, принципы лечения, особенности ухода.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Акушерская травма: понятие, причины, виды, клинические признаки, принципы лечения,  профилактика, особенности ухода за новорожденным.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Неотложные состояния у новорожденных с родовой травмой, оказание доврачебной помощи.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Последствия перинатального поражения нервной системы. Роль акушерки в профилактике родовых травм.</w:t>
      </w:r>
    </w:p>
    <w:p w:rsidR="00F90814" w:rsidRPr="00F90814" w:rsidRDefault="00F90814" w:rsidP="00F9081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Гемолитическая болезнь плода и новорожденного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: понятие, причины, классификация, клинические признаки, принципы лечения.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Фототерапия: правила, техника выполнения, особенности ухода за новорожденным.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Операция заменое переливание крови: оснащение, подготовка новорожденного. Техника проведения. Мониторинг состояния новорожденного. Профилактика осложнений ОЗПК.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Неотложные состояния при ГБН, оказания доврачебной помощи.</w:t>
      </w:r>
    </w:p>
    <w:p w:rsidR="00F90814" w:rsidRPr="00F90814" w:rsidRDefault="00F90814" w:rsidP="00F9081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Вакцинация новорожденных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 к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алендарь вакцинации в период новорожденности: БЦЖ, от гепатита. Показания и противопоказания, сроки, поствакцинальная реакция, профилактика осложнений.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Техника вакцинации БЦЖ, от гепатита.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Особенности вакцинации недоношенных новорожденных.</w:t>
      </w:r>
    </w:p>
    <w:p w:rsidR="00F90814" w:rsidRPr="00F90814" w:rsidRDefault="00F90814" w:rsidP="00F9081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Оказание доврачебной медицинской помощи при неотложных состояниях</w:t>
      </w:r>
      <w:r w:rsidRPr="00F90814">
        <w:rPr>
          <w:rFonts w:ascii="Times New Roman" w:hAnsi="Times New Roman" w:cs="Times New Roman"/>
          <w:bCs/>
          <w:sz w:val="24"/>
          <w:szCs w:val="24"/>
          <w:lang w:eastAsia="ru-RU"/>
        </w:rPr>
        <w:t>: лихорадка, аллергических реакциях.</w:t>
      </w:r>
    </w:p>
    <w:p w:rsidR="00F90814" w:rsidRPr="00F90814" w:rsidRDefault="00F90814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Pr="00460FB1" w:rsidRDefault="00F90814" w:rsidP="00F90814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0F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навыки</w:t>
      </w:r>
      <w:r w:rsidR="00460FB1" w:rsidRPr="00460F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педиатрии</w:t>
      </w:r>
      <w:r w:rsidRPr="00460FB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E4140" w:rsidRDefault="00F90814" w:rsidP="002E4140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</w:t>
      </w:r>
      <w:r w:rsidR="002E4140">
        <w:rPr>
          <w:rFonts w:ascii="Times New Roman" w:hAnsi="Times New Roman" w:cs="Times New Roman"/>
          <w:bCs/>
          <w:sz w:val="24"/>
          <w:szCs w:val="24"/>
          <w:lang w:eastAsia="ru-RU"/>
        </w:rPr>
        <w:t>ервичный туалет новорожденного;</w:t>
      </w:r>
    </w:p>
    <w:p w:rsidR="002E4140" w:rsidRPr="002E4140" w:rsidRDefault="00F90814" w:rsidP="002E4140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E4140">
        <w:rPr>
          <w:rFonts w:ascii="Times New Roman" w:hAnsi="Times New Roman" w:cs="Times New Roman"/>
          <w:sz w:val="24"/>
          <w:szCs w:val="24"/>
        </w:rPr>
        <w:t>антропометрия новорожденного</w:t>
      </w:r>
    </w:p>
    <w:p w:rsidR="00F90814" w:rsidRDefault="002E4140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90814">
        <w:rPr>
          <w:rFonts w:ascii="Times New Roman" w:hAnsi="Times New Roman" w:cs="Times New Roman"/>
          <w:bCs/>
          <w:sz w:val="24"/>
          <w:szCs w:val="24"/>
          <w:lang w:eastAsia="ru-RU"/>
        </w:rPr>
        <w:t>утренний туалет новорожденного;</w:t>
      </w:r>
    </w:p>
    <w:p w:rsidR="002E4140" w:rsidRDefault="002E4140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пеленание новорожденного;</w:t>
      </w:r>
    </w:p>
    <w:p w:rsidR="002E4140" w:rsidRDefault="002E4140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уход за пуповинным остатком;</w:t>
      </w:r>
    </w:p>
    <w:p w:rsidR="002E4140" w:rsidRDefault="002E4140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уход за пупочной ранкой;</w:t>
      </w:r>
    </w:p>
    <w:p w:rsidR="002E4140" w:rsidRDefault="002E4140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вакцинация:</w:t>
      </w:r>
      <w:r w:rsidR="00460F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постановка вакцины от гепатита;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способы измерения температуры у новорожденных;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позиционные поддержки (положения) новорожденного в кроватке;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выхаживание новорожденного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кювезе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: поддержание оптимальной температуры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иммобилизация  при переломе ключицы при рождении;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иммобилизация шейного отдела новорожденного при родовой травме.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введение желудочного зонда новорожденному</w:t>
      </w:r>
      <w:r w:rsidR="008D35F6" w:rsidRPr="008D35F6">
        <w:rPr>
          <w:bCs/>
        </w:rPr>
        <w:t xml:space="preserve"> </w:t>
      </w:r>
      <w:r w:rsidR="008D35F6" w:rsidRPr="008D35F6">
        <w:rPr>
          <w:rFonts w:ascii="Times New Roman" w:hAnsi="Times New Roman" w:cs="Times New Roman"/>
          <w:bCs/>
          <w:sz w:val="24"/>
          <w:szCs w:val="24"/>
        </w:rPr>
        <w:t>при проведении реанимации</w:t>
      </w:r>
      <w:r w:rsidR="008D3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родовом зале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первичные мероприятия новорожденному при асфиксии; 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техника непрямого массажа сердца новорожденному при асфиксии;</w:t>
      </w:r>
    </w:p>
    <w:p w:rsidR="00460FB1" w:rsidRDefault="00460FB1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техника искусственной вентиляции легких </w:t>
      </w:r>
      <w:r w:rsidRPr="00460FB1">
        <w:rPr>
          <w:rFonts w:ascii="Times New Roman" w:hAnsi="Times New Roman" w:cs="Times New Roman"/>
          <w:bCs/>
          <w:sz w:val="24"/>
          <w:szCs w:val="24"/>
          <w:lang w:eastAsia="ru-RU"/>
        </w:rPr>
        <w:t>новорожденному при асфиксии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460F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0FB1" w:rsidRDefault="00460FB1" w:rsidP="00460FB1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прикладывание ребенка к груди, </w:t>
      </w:r>
      <w:r w:rsidRPr="00460FB1">
        <w:rPr>
          <w:rFonts w:ascii="Times New Roman" w:hAnsi="Times New Roman" w:cs="Times New Roman"/>
          <w:bCs/>
          <w:sz w:val="24"/>
          <w:szCs w:val="24"/>
          <w:lang w:eastAsia="ru-RU"/>
        </w:rPr>
        <w:t>правила вскармливания грудью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60FB1" w:rsidRPr="00460FB1" w:rsidRDefault="00460FB1" w:rsidP="00460FB1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парентеральное введение лекарственных средств ребенку (в/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в/в)</w:t>
      </w:r>
    </w:p>
    <w:p w:rsidR="00F90814" w:rsidRPr="00F90814" w:rsidRDefault="00F90814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Pr="00F90814" w:rsidRDefault="00F90814" w:rsidP="00F90814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F90814" w:rsidRPr="00F90814" w:rsidSect="00D365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EB"/>
    <w:multiLevelType w:val="hybridMultilevel"/>
    <w:tmpl w:val="66E0223A"/>
    <w:lvl w:ilvl="0" w:tplc="61965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30D"/>
    <w:multiLevelType w:val="hybridMultilevel"/>
    <w:tmpl w:val="DE54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C9C"/>
    <w:multiLevelType w:val="hybridMultilevel"/>
    <w:tmpl w:val="83A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11B"/>
    <w:multiLevelType w:val="hybridMultilevel"/>
    <w:tmpl w:val="5310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A0"/>
    <w:rsid w:val="001418A9"/>
    <w:rsid w:val="002E4140"/>
    <w:rsid w:val="00364ADC"/>
    <w:rsid w:val="00414479"/>
    <w:rsid w:val="00460FB1"/>
    <w:rsid w:val="004C6C37"/>
    <w:rsid w:val="006C0E32"/>
    <w:rsid w:val="008072B8"/>
    <w:rsid w:val="00841253"/>
    <w:rsid w:val="008D35F6"/>
    <w:rsid w:val="009E2A72"/>
    <w:rsid w:val="00A358C1"/>
    <w:rsid w:val="00B26A3A"/>
    <w:rsid w:val="00C01EE5"/>
    <w:rsid w:val="00CC0C0E"/>
    <w:rsid w:val="00D23892"/>
    <w:rsid w:val="00D3650D"/>
    <w:rsid w:val="00D46757"/>
    <w:rsid w:val="00F527A0"/>
    <w:rsid w:val="00F9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99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99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9</cp:revision>
  <dcterms:created xsi:type="dcterms:W3CDTF">2020-04-09T09:18:00Z</dcterms:created>
  <dcterms:modified xsi:type="dcterms:W3CDTF">2020-04-10T11:24:00Z</dcterms:modified>
</cp:coreProperties>
</file>